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8FA" w:rsidRPr="005F1E7F" w:rsidRDefault="000D48FA" w:rsidP="000D48FA">
      <w:pPr>
        <w:jc w:val="center"/>
        <w:rPr>
          <w:rFonts w:eastAsia="Calibri"/>
        </w:rPr>
      </w:pPr>
      <w:r w:rsidRPr="005F1E7F">
        <w:rPr>
          <w:rFonts w:eastAsia="Calibri"/>
        </w:rPr>
        <w:t>Ростовская область Миллеровский район х. Малотокмацкий</w:t>
      </w:r>
    </w:p>
    <w:p w:rsidR="000D48FA" w:rsidRPr="005F1E7F" w:rsidRDefault="000D48FA" w:rsidP="000D48FA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Муниципальное бюджетное общеобразовательное учреждение </w:t>
      </w:r>
    </w:p>
    <w:p w:rsidR="000D48FA" w:rsidRPr="005F1E7F" w:rsidRDefault="000D48FA" w:rsidP="000D48FA">
      <w:pPr>
        <w:jc w:val="center"/>
        <w:rPr>
          <w:rFonts w:eastAsia="Calibri"/>
        </w:rPr>
      </w:pPr>
      <w:r w:rsidRPr="005F1E7F">
        <w:rPr>
          <w:rFonts w:eastAsia="Calibri"/>
        </w:rPr>
        <w:t>Первомайская средняя общеобразовательная школа</w:t>
      </w:r>
    </w:p>
    <w:p w:rsidR="000D48FA" w:rsidRDefault="000D48FA" w:rsidP="000D48FA">
      <w:pPr>
        <w:jc w:val="center"/>
        <w:rPr>
          <w:rFonts w:eastAsia="Calibri"/>
        </w:rPr>
      </w:pPr>
    </w:p>
    <w:p w:rsidR="000D48FA" w:rsidRPr="005F1E7F" w:rsidRDefault="000D48FA" w:rsidP="000D48FA">
      <w:pPr>
        <w:jc w:val="center"/>
        <w:rPr>
          <w:rFonts w:eastAsia="Calibri"/>
        </w:rPr>
      </w:pPr>
    </w:p>
    <w:tbl>
      <w:tblPr>
        <w:tblStyle w:val="ad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395"/>
      </w:tblGrid>
      <w:tr w:rsidR="000D48FA" w:rsidRPr="005F1E7F" w:rsidTr="00A37E62">
        <w:trPr>
          <w:jc w:val="center"/>
        </w:trPr>
        <w:tc>
          <w:tcPr>
            <w:tcW w:w="5665" w:type="dxa"/>
          </w:tcPr>
          <w:p w:rsidR="000D48FA" w:rsidRDefault="000D48FA" w:rsidP="00A37E62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0D48FA" w:rsidRDefault="000D48FA" w:rsidP="00A37E62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Протокол заседания методического совета </w:t>
            </w:r>
          </w:p>
          <w:p w:rsidR="000D48FA" w:rsidRDefault="000D48FA" w:rsidP="00A37E62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МБОУ Первомайская СОШ</w:t>
            </w:r>
          </w:p>
          <w:p w:rsidR="000D48FA" w:rsidRDefault="000D48FA" w:rsidP="00A37E62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От 31.08.202</w:t>
            </w:r>
            <w:r w:rsidR="0004746F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г. № 1</w:t>
            </w:r>
          </w:p>
          <w:p w:rsidR="000D48FA" w:rsidRPr="00D54178" w:rsidRDefault="000D48FA" w:rsidP="00A37E62">
            <w:pPr>
              <w:spacing w:line="276" w:lineRule="auto"/>
              <w:rPr>
                <w:rFonts w:eastAsia="Calibri"/>
                <w:sz w:val="8"/>
              </w:rPr>
            </w:pPr>
          </w:p>
          <w:p w:rsidR="000D48FA" w:rsidRDefault="000D48FA" w:rsidP="00A37E62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_____________ Г.А. Мельникова</w:t>
            </w:r>
          </w:p>
          <w:p w:rsidR="000D48FA" w:rsidRPr="005F1E7F" w:rsidRDefault="000D48FA" w:rsidP="00A37E62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</w:rPr>
              <w:t xml:space="preserve">   </w:t>
            </w:r>
          </w:p>
          <w:p w:rsidR="000D48FA" w:rsidRPr="005F1E7F" w:rsidRDefault="000D48FA" w:rsidP="00A37E62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  <w:sz w:val="16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</w:tcPr>
          <w:p w:rsidR="000D48FA" w:rsidRPr="005F1E7F" w:rsidRDefault="000D48FA" w:rsidP="00A37E62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0D48FA" w:rsidRDefault="000D48FA" w:rsidP="00A37E62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Директор МБОУ Первомайская СОШ</w:t>
            </w:r>
          </w:p>
          <w:p w:rsidR="000D48FA" w:rsidRDefault="000D48FA" w:rsidP="00A37E62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приказ от</w:t>
            </w:r>
            <w:r>
              <w:rPr>
                <w:rFonts w:eastAsia="Calibri"/>
              </w:rPr>
              <w:t xml:space="preserve"> 31.08.</w:t>
            </w:r>
            <w:r w:rsidRPr="005F1E7F">
              <w:rPr>
                <w:rFonts w:eastAsia="Calibri"/>
              </w:rPr>
              <w:t xml:space="preserve"> 20</w:t>
            </w:r>
            <w:r>
              <w:rPr>
                <w:rFonts w:eastAsia="Calibri"/>
              </w:rPr>
              <w:t>2</w:t>
            </w:r>
            <w:r w:rsidR="0004746F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</w:t>
            </w:r>
            <w:r w:rsidRPr="005F1E7F">
              <w:rPr>
                <w:rFonts w:eastAsia="Calibri"/>
              </w:rPr>
              <w:t xml:space="preserve">г. № </w:t>
            </w:r>
            <w:r w:rsidR="0004746F">
              <w:rPr>
                <w:rFonts w:eastAsia="Calibri"/>
              </w:rPr>
              <w:t>90</w:t>
            </w:r>
          </w:p>
          <w:p w:rsidR="000D48FA" w:rsidRPr="00D54178" w:rsidRDefault="000D48FA" w:rsidP="00A37E62">
            <w:pPr>
              <w:spacing w:line="360" w:lineRule="auto"/>
              <w:ind w:left="-133"/>
              <w:rPr>
                <w:rFonts w:eastAsia="Calibri"/>
                <w:sz w:val="4"/>
              </w:rPr>
            </w:pPr>
          </w:p>
          <w:p w:rsidR="000D48FA" w:rsidRPr="005F1E7F" w:rsidRDefault="000D48FA" w:rsidP="00A37E62">
            <w:pPr>
              <w:spacing w:line="360" w:lineRule="auto"/>
              <w:ind w:left="-133"/>
              <w:rPr>
                <w:rFonts w:eastAsia="Calibri"/>
              </w:rPr>
            </w:pPr>
            <w:r w:rsidRPr="005F1E7F">
              <w:rPr>
                <w:rFonts w:eastAsia="Calibri"/>
              </w:rPr>
              <w:t>___________          Е.А. Мишустина</w:t>
            </w:r>
          </w:p>
          <w:p w:rsidR="000D48FA" w:rsidRPr="005F1E7F" w:rsidRDefault="000D48FA" w:rsidP="00A37E62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0D48FA" w:rsidRDefault="000D48FA" w:rsidP="000D48FA">
      <w:pPr>
        <w:jc w:val="center"/>
        <w:rPr>
          <w:rFonts w:eastAsia="Calibri"/>
        </w:rPr>
      </w:pPr>
    </w:p>
    <w:p w:rsidR="000D48FA" w:rsidRDefault="000D48FA" w:rsidP="000D48FA">
      <w:pPr>
        <w:jc w:val="center"/>
        <w:rPr>
          <w:rFonts w:eastAsia="Calibri"/>
        </w:rPr>
      </w:pPr>
    </w:p>
    <w:p w:rsidR="000D48FA" w:rsidRDefault="000D48FA" w:rsidP="000D48FA">
      <w:pPr>
        <w:jc w:val="center"/>
        <w:rPr>
          <w:rFonts w:eastAsia="Calibri"/>
        </w:rPr>
      </w:pPr>
    </w:p>
    <w:p w:rsidR="000D48FA" w:rsidRPr="005F1E7F" w:rsidRDefault="000D48FA" w:rsidP="000D48FA">
      <w:pPr>
        <w:jc w:val="center"/>
        <w:rPr>
          <w:rFonts w:eastAsia="Calibri"/>
        </w:rPr>
      </w:pPr>
    </w:p>
    <w:p w:rsidR="000D48FA" w:rsidRDefault="000D48FA" w:rsidP="000D48FA">
      <w:pPr>
        <w:jc w:val="center"/>
        <w:rPr>
          <w:rFonts w:eastAsia="Calibri"/>
        </w:rPr>
      </w:pPr>
    </w:p>
    <w:p w:rsidR="000D48FA" w:rsidRDefault="000D48FA" w:rsidP="000D48FA">
      <w:pPr>
        <w:jc w:val="center"/>
        <w:rPr>
          <w:rFonts w:eastAsia="Calibri"/>
        </w:rPr>
      </w:pPr>
    </w:p>
    <w:p w:rsidR="000D48FA" w:rsidRPr="005F1E7F" w:rsidRDefault="000D48FA" w:rsidP="000D48FA">
      <w:pPr>
        <w:jc w:val="center"/>
        <w:rPr>
          <w:rFonts w:eastAsia="Calibri"/>
        </w:rPr>
      </w:pPr>
    </w:p>
    <w:p w:rsidR="000D48FA" w:rsidRPr="005F460E" w:rsidRDefault="000D48FA" w:rsidP="000D48FA">
      <w:pPr>
        <w:jc w:val="center"/>
        <w:rPr>
          <w:rFonts w:eastAsia="Calibri"/>
          <w:b/>
          <w:sz w:val="40"/>
        </w:rPr>
      </w:pPr>
      <w:r w:rsidRPr="005F460E">
        <w:rPr>
          <w:rFonts w:eastAsia="Calibri"/>
          <w:b/>
          <w:sz w:val="40"/>
        </w:rPr>
        <w:t>РАБОЧАЯ ПРОГРАММА</w:t>
      </w:r>
    </w:p>
    <w:p w:rsidR="000D48FA" w:rsidRDefault="000D48FA" w:rsidP="000D48FA">
      <w:pPr>
        <w:spacing w:line="360" w:lineRule="auto"/>
        <w:jc w:val="center"/>
        <w:rPr>
          <w:rFonts w:eastAsia="Calibri"/>
          <w:b/>
          <w:sz w:val="40"/>
        </w:rPr>
      </w:pPr>
      <w:r w:rsidRPr="005F1E7F">
        <w:rPr>
          <w:rFonts w:eastAsia="Calibri"/>
          <w:sz w:val="40"/>
        </w:rPr>
        <w:t xml:space="preserve">по </w:t>
      </w:r>
      <w:r>
        <w:rPr>
          <w:rFonts w:eastAsia="Calibri"/>
          <w:b/>
          <w:sz w:val="40"/>
        </w:rPr>
        <w:t>Основам безопасности жизнедеятельности</w:t>
      </w:r>
    </w:p>
    <w:p w:rsidR="000D48FA" w:rsidRDefault="000D48FA" w:rsidP="000D48FA">
      <w:pPr>
        <w:spacing w:line="360" w:lineRule="auto"/>
        <w:jc w:val="center"/>
        <w:rPr>
          <w:rFonts w:eastAsia="Calibri"/>
          <w:b/>
          <w:sz w:val="40"/>
        </w:rPr>
      </w:pPr>
    </w:p>
    <w:p w:rsidR="000D48FA" w:rsidRPr="005F1E7F" w:rsidRDefault="000D48FA" w:rsidP="000D48FA">
      <w:pPr>
        <w:spacing w:line="360" w:lineRule="auto"/>
        <w:jc w:val="center"/>
        <w:rPr>
          <w:rFonts w:eastAsia="Calibri"/>
          <w:sz w:val="40"/>
        </w:rPr>
      </w:pPr>
    </w:p>
    <w:p w:rsidR="000D48FA" w:rsidRPr="00D54178" w:rsidRDefault="000D48FA" w:rsidP="000D48FA">
      <w:pPr>
        <w:spacing w:line="276" w:lineRule="auto"/>
        <w:rPr>
          <w:rFonts w:eastAsia="Calibri"/>
          <w:sz w:val="36"/>
        </w:rPr>
      </w:pPr>
      <w:r w:rsidRPr="00D54178">
        <w:rPr>
          <w:rFonts w:eastAsia="Calibri"/>
          <w:b/>
          <w:sz w:val="32"/>
        </w:rPr>
        <w:t>Уровень общего образования:</w:t>
      </w:r>
      <w:r w:rsidRPr="00D54178">
        <w:rPr>
          <w:rFonts w:eastAsia="Calibri"/>
          <w:sz w:val="32"/>
        </w:rPr>
        <w:t xml:space="preserve"> </w:t>
      </w:r>
      <w:r>
        <w:rPr>
          <w:rFonts w:eastAsia="Calibri"/>
          <w:sz w:val="32"/>
        </w:rPr>
        <w:t>среднее</w:t>
      </w:r>
      <w:r w:rsidRPr="00D54178">
        <w:rPr>
          <w:rFonts w:eastAsia="Calibri"/>
          <w:sz w:val="32"/>
        </w:rPr>
        <w:t xml:space="preserve"> общее образование </w:t>
      </w:r>
      <w:r>
        <w:rPr>
          <w:rFonts w:eastAsia="Calibri"/>
          <w:sz w:val="32"/>
        </w:rPr>
        <w:t>11</w:t>
      </w:r>
      <w:r w:rsidRPr="00D54178">
        <w:rPr>
          <w:rFonts w:eastAsia="Calibri"/>
          <w:sz w:val="36"/>
        </w:rPr>
        <w:t xml:space="preserve"> класс</w:t>
      </w:r>
    </w:p>
    <w:p w:rsidR="000D48FA" w:rsidRDefault="000D48FA" w:rsidP="000D48FA">
      <w:pPr>
        <w:spacing w:line="276" w:lineRule="auto"/>
        <w:rPr>
          <w:rFonts w:eastAsia="Calibri"/>
          <w:b/>
          <w:sz w:val="32"/>
        </w:rPr>
      </w:pPr>
      <w:r w:rsidRPr="00D54178">
        <w:rPr>
          <w:rFonts w:eastAsia="Calibri"/>
          <w:b/>
          <w:sz w:val="32"/>
        </w:rPr>
        <w:t>Количество часов:</w:t>
      </w:r>
      <w:r w:rsidRPr="005F1E7F">
        <w:rPr>
          <w:rFonts w:eastAsia="Calibri"/>
          <w:sz w:val="32"/>
        </w:rPr>
        <w:t xml:space="preserve"> </w:t>
      </w:r>
      <w:r w:rsidR="00652E03">
        <w:rPr>
          <w:rFonts w:eastAsia="Calibri"/>
          <w:b/>
          <w:sz w:val="32"/>
        </w:rPr>
        <w:t>33</w:t>
      </w:r>
    </w:p>
    <w:p w:rsidR="000D48FA" w:rsidRDefault="000D48FA" w:rsidP="000D48FA">
      <w:pPr>
        <w:spacing w:line="276" w:lineRule="auto"/>
        <w:rPr>
          <w:rFonts w:eastAsia="Calibri"/>
          <w:sz w:val="32"/>
        </w:rPr>
      </w:pPr>
      <w:r>
        <w:rPr>
          <w:rFonts w:eastAsia="Calibri"/>
          <w:b/>
          <w:sz w:val="32"/>
        </w:rPr>
        <w:t xml:space="preserve">Учитель </w:t>
      </w:r>
      <w:r w:rsidRPr="00D54178">
        <w:rPr>
          <w:rFonts w:eastAsia="Calibri"/>
          <w:sz w:val="32"/>
        </w:rPr>
        <w:t>высш</w:t>
      </w:r>
      <w:r>
        <w:rPr>
          <w:rFonts w:eastAsia="Calibri"/>
          <w:sz w:val="32"/>
        </w:rPr>
        <w:t>ей</w:t>
      </w:r>
      <w:r w:rsidRPr="00D54178">
        <w:rPr>
          <w:rFonts w:eastAsia="Calibri"/>
          <w:sz w:val="32"/>
        </w:rPr>
        <w:t xml:space="preserve"> квалификационн</w:t>
      </w:r>
      <w:r>
        <w:rPr>
          <w:rFonts w:eastAsia="Calibri"/>
          <w:sz w:val="32"/>
        </w:rPr>
        <w:t>ой</w:t>
      </w:r>
      <w:r w:rsidRPr="00D54178">
        <w:rPr>
          <w:rFonts w:eastAsia="Calibri"/>
          <w:sz w:val="32"/>
        </w:rPr>
        <w:t xml:space="preserve"> категори</w:t>
      </w:r>
      <w:r>
        <w:rPr>
          <w:rFonts w:eastAsia="Calibri"/>
          <w:sz w:val="32"/>
        </w:rPr>
        <w:t>и</w:t>
      </w:r>
      <w:r w:rsidRPr="00D54178">
        <w:rPr>
          <w:rFonts w:eastAsia="Calibri"/>
          <w:sz w:val="32"/>
        </w:rPr>
        <w:t xml:space="preserve"> А. В. Цысарь</w:t>
      </w:r>
    </w:p>
    <w:p w:rsidR="000D48FA" w:rsidRDefault="000D48FA" w:rsidP="000D48FA">
      <w:pPr>
        <w:spacing w:line="276" w:lineRule="auto"/>
        <w:rPr>
          <w:rFonts w:eastAsia="Calibri"/>
          <w:sz w:val="32"/>
        </w:rPr>
      </w:pPr>
      <w:r w:rsidRPr="00AF55E0">
        <w:rPr>
          <w:rFonts w:eastAsia="Calibri"/>
          <w:b/>
          <w:sz w:val="32"/>
        </w:rPr>
        <w:t>Программа разработана на основе требований Концепции единого учебно-методического комплекса:</w:t>
      </w:r>
      <w:r>
        <w:rPr>
          <w:rFonts w:eastAsia="Calibri"/>
          <w:sz w:val="32"/>
        </w:rPr>
        <w:t xml:space="preserve"> «ОБЖ»</w:t>
      </w:r>
    </w:p>
    <w:p w:rsidR="0004746F" w:rsidRPr="00FB01FA" w:rsidRDefault="000D48FA" w:rsidP="0004746F">
      <w:pPr>
        <w:pStyle w:val="ab"/>
        <w:widowControl w:val="0"/>
        <w:suppressAutoHyphens/>
        <w:autoSpaceDE w:val="0"/>
        <w:spacing w:line="276" w:lineRule="auto"/>
        <w:rPr>
          <w:rFonts w:ascii="Times New Roman" w:hAnsi="Times New Roman"/>
          <w:sz w:val="28"/>
          <w:szCs w:val="24"/>
        </w:rPr>
      </w:pPr>
      <w:r w:rsidRPr="00190C1F">
        <w:rPr>
          <w:rFonts w:ascii="Times New Roman" w:hAnsi="Times New Roman"/>
          <w:b/>
          <w:sz w:val="32"/>
        </w:rPr>
        <w:t>Рабочая программа ориентирована на использование УМК:</w:t>
      </w:r>
      <w:r w:rsidRPr="00190C1F">
        <w:rPr>
          <w:rFonts w:ascii="Times New Roman" w:hAnsi="Times New Roman"/>
          <w:color w:val="333333"/>
        </w:rPr>
        <w:t xml:space="preserve"> </w:t>
      </w:r>
      <w:r w:rsidR="0004746F" w:rsidRPr="00190C1F">
        <w:rPr>
          <w:rFonts w:ascii="Times New Roman" w:hAnsi="Times New Roman"/>
          <w:sz w:val="28"/>
          <w:szCs w:val="24"/>
        </w:rPr>
        <w:t>Учебник</w:t>
      </w:r>
      <w:r w:rsidR="0004746F" w:rsidRPr="00FB01FA">
        <w:rPr>
          <w:rFonts w:ascii="Times New Roman" w:hAnsi="Times New Roman"/>
          <w:sz w:val="28"/>
          <w:szCs w:val="24"/>
        </w:rPr>
        <w:t>: Основы безопасности жизнедеятельности: 10-11 классы: учебник/ С.В. Ким, В.А. Горский – М.: Вента Графа, 20</w:t>
      </w:r>
      <w:r w:rsidR="0004746F">
        <w:rPr>
          <w:rFonts w:ascii="Times New Roman" w:hAnsi="Times New Roman"/>
          <w:sz w:val="28"/>
          <w:szCs w:val="24"/>
        </w:rPr>
        <w:t>21</w:t>
      </w:r>
      <w:r w:rsidR="0004746F" w:rsidRPr="00FB01FA">
        <w:rPr>
          <w:rFonts w:ascii="Times New Roman" w:hAnsi="Times New Roman"/>
          <w:sz w:val="28"/>
          <w:szCs w:val="24"/>
        </w:rPr>
        <w:t>. – 396 [4]с.: ил- (Российский учебник).</w:t>
      </w:r>
    </w:p>
    <w:p w:rsidR="000D48FA" w:rsidRPr="004E226B" w:rsidRDefault="000D48FA" w:rsidP="0004746F">
      <w:pPr>
        <w:spacing w:before="240"/>
        <w:rPr>
          <w:bCs/>
          <w:color w:val="3B3B38"/>
          <w:kern w:val="36"/>
          <w:sz w:val="32"/>
          <w:szCs w:val="36"/>
        </w:rPr>
      </w:pPr>
    </w:p>
    <w:p w:rsidR="000D48FA" w:rsidRDefault="000D48FA" w:rsidP="000D48FA">
      <w:pPr>
        <w:jc w:val="center"/>
        <w:rPr>
          <w:rFonts w:eastAsia="Calibri"/>
          <w:sz w:val="32"/>
        </w:rPr>
      </w:pPr>
    </w:p>
    <w:p w:rsidR="000D48FA" w:rsidRDefault="000D48FA" w:rsidP="000D48FA">
      <w:pPr>
        <w:jc w:val="center"/>
        <w:rPr>
          <w:rFonts w:eastAsia="Calibri"/>
          <w:sz w:val="32"/>
        </w:rPr>
      </w:pPr>
    </w:p>
    <w:p w:rsidR="0004746F" w:rsidRDefault="0004746F" w:rsidP="000D48FA">
      <w:pPr>
        <w:jc w:val="center"/>
        <w:rPr>
          <w:rFonts w:eastAsia="Calibri"/>
          <w:sz w:val="32"/>
        </w:rPr>
      </w:pPr>
    </w:p>
    <w:p w:rsidR="000D48FA" w:rsidRDefault="000D48FA" w:rsidP="000D48FA">
      <w:pPr>
        <w:jc w:val="center"/>
        <w:rPr>
          <w:rFonts w:eastAsia="Calibri"/>
          <w:sz w:val="32"/>
        </w:rPr>
      </w:pPr>
    </w:p>
    <w:p w:rsidR="000D48FA" w:rsidRDefault="000D48FA" w:rsidP="000D48FA">
      <w:pPr>
        <w:jc w:val="center"/>
        <w:rPr>
          <w:rFonts w:eastAsia="Calibri"/>
          <w:sz w:val="32"/>
        </w:rPr>
      </w:pPr>
    </w:p>
    <w:p w:rsidR="000D48FA" w:rsidRDefault="000D48FA" w:rsidP="000D48FA">
      <w:pPr>
        <w:jc w:val="center"/>
        <w:rPr>
          <w:rFonts w:eastAsia="Calibri"/>
          <w:sz w:val="32"/>
        </w:rPr>
      </w:pPr>
    </w:p>
    <w:p w:rsidR="000D48FA" w:rsidRDefault="000D48FA" w:rsidP="000D48FA">
      <w:pPr>
        <w:jc w:val="center"/>
        <w:rPr>
          <w:b/>
          <w:sz w:val="36"/>
          <w:szCs w:val="28"/>
        </w:rPr>
      </w:pPr>
      <w:r w:rsidRPr="00907A8F">
        <w:rPr>
          <w:rFonts w:eastAsia="Calibri"/>
          <w:sz w:val="28"/>
        </w:rPr>
        <w:t>202</w:t>
      </w:r>
      <w:r w:rsidR="0004746F">
        <w:rPr>
          <w:rFonts w:eastAsia="Calibri"/>
          <w:sz w:val="28"/>
        </w:rPr>
        <w:t>1</w:t>
      </w:r>
      <w:r w:rsidRPr="00907A8F">
        <w:rPr>
          <w:rFonts w:eastAsia="Calibri"/>
          <w:sz w:val="28"/>
        </w:rPr>
        <w:t>-202</w:t>
      </w:r>
      <w:r w:rsidR="0004746F">
        <w:rPr>
          <w:rFonts w:eastAsia="Calibri"/>
          <w:sz w:val="28"/>
        </w:rPr>
        <w:t>2</w:t>
      </w:r>
      <w:r w:rsidRPr="00907A8F">
        <w:rPr>
          <w:rFonts w:eastAsia="Calibri"/>
          <w:sz w:val="28"/>
        </w:rPr>
        <w:t xml:space="preserve"> уч.</w:t>
      </w:r>
      <w:r>
        <w:rPr>
          <w:rFonts w:eastAsia="Calibri"/>
          <w:sz w:val="28"/>
        </w:rPr>
        <w:t xml:space="preserve"> г</w:t>
      </w:r>
      <w:r w:rsidRPr="00907A8F">
        <w:rPr>
          <w:rFonts w:eastAsia="Calibri"/>
          <w:sz w:val="28"/>
        </w:rPr>
        <w:t>од</w:t>
      </w:r>
    </w:p>
    <w:p w:rsidR="0004746F" w:rsidRPr="00BB0708" w:rsidRDefault="0004746F" w:rsidP="0004746F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</w:rPr>
      </w:pPr>
      <w:r w:rsidRPr="00BB0708">
        <w:rPr>
          <w:b/>
          <w:sz w:val="28"/>
        </w:rPr>
        <w:lastRenderedPageBreak/>
        <w:t>Пояснительная записка</w:t>
      </w:r>
    </w:p>
    <w:p w:rsidR="0004746F" w:rsidRPr="001546B3" w:rsidRDefault="0004746F" w:rsidP="0004746F">
      <w:pPr>
        <w:pStyle w:val="ab"/>
        <w:spacing w:line="276" w:lineRule="auto"/>
        <w:jc w:val="both"/>
        <w:rPr>
          <w:rFonts w:ascii="Times New Roman" w:hAnsi="Times New Roman"/>
          <w:sz w:val="28"/>
          <w:szCs w:val="24"/>
        </w:rPr>
      </w:pPr>
      <w:r w:rsidRPr="001546B3">
        <w:rPr>
          <w:rFonts w:ascii="Times New Roman" w:hAnsi="Times New Roman"/>
          <w:sz w:val="24"/>
        </w:rPr>
        <w:t>Рабочая программа по учебного предмету «Основы безопасности жизнедеятельности» для 1</w:t>
      </w:r>
      <w:r>
        <w:rPr>
          <w:rFonts w:ascii="Times New Roman" w:hAnsi="Times New Roman"/>
          <w:sz w:val="24"/>
        </w:rPr>
        <w:t>1</w:t>
      </w:r>
      <w:r w:rsidRPr="001546B3">
        <w:rPr>
          <w:rFonts w:ascii="Times New Roman" w:hAnsi="Times New Roman"/>
          <w:b/>
          <w:sz w:val="24"/>
        </w:rPr>
        <w:t xml:space="preserve"> </w:t>
      </w:r>
      <w:r w:rsidRPr="001546B3">
        <w:rPr>
          <w:rFonts w:ascii="Times New Roman" w:hAnsi="Times New Roman"/>
          <w:sz w:val="24"/>
        </w:rPr>
        <w:t>класса составлена на основе комплексной учебной программы курса «Основы безопасности жизнедеятельности» для общеобразовательных учреждений 10-11 классы, разработанной авторами С.В. Ким, В.А. Горский М.: «Вентана-Граф», 20</w:t>
      </w:r>
      <w:r>
        <w:rPr>
          <w:rFonts w:ascii="Times New Roman" w:hAnsi="Times New Roman"/>
          <w:sz w:val="24"/>
        </w:rPr>
        <w:t>21</w:t>
      </w:r>
      <w:r w:rsidRPr="001546B3">
        <w:rPr>
          <w:rFonts w:ascii="Times New Roman" w:hAnsi="Times New Roman"/>
          <w:sz w:val="24"/>
        </w:rPr>
        <w:t xml:space="preserve">;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F2B8E">
        <w:rPr>
          <w:rStyle w:val="1Tahoma115pt"/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04746F" w:rsidRPr="00AF2B8E" w:rsidRDefault="0004746F" w:rsidP="0004746F">
      <w:pPr>
        <w:pStyle w:val="ab"/>
        <w:spacing w:line="276" w:lineRule="auto"/>
        <w:ind w:firstLine="567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Основы безопасности жизнедеятельности (ОБЖ) — область знаний, в которой изучаются опасности, угрожающие человеку, закономерности их проявлений и способы защиты от них.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Ключевая идея программы «Основы безопасности жизнедеятельности»</w:t>
      </w:r>
      <w:r w:rsidRPr="00AF2B8E">
        <w:rPr>
          <w:rFonts w:ascii="Times New Roman" w:hAnsi="Times New Roman"/>
          <w:sz w:val="24"/>
          <w:szCs w:val="24"/>
        </w:rPr>
        <w:t xml:space="preserve"> — повышение индивидуальной компетентности и культуры безопасного поведения школьника, осознание ответственности за благополучие и безопасность общества.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Культура безопасности жизнедеятельности</w:t>
      </w:r>
      <w:r w:rsidRPr="00AF2B8E">
        <w:rPr>
          <w:rFonts w:ascii="Times New Roman" w:hAnsi="Times New Roman"/>
          <w:sz w:val="24"/>
          <w:szCs w:val="24"/>
        </w:rPr>
        <w:t xml:space="preserve"> — это совокупность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</w:t>
      </w:r>
      <w:bookmarkStart w:id="0" w:name="_GoBack"/>
      <w:bookmarkEnd w:id="0"/>
      <w:r w:rsidRPr="00AF2B8E">
        <w:rPr>
          <w:rFonts w:ascii="Times New Roman" w:hAnsi="Times New Roman"/>
          <w:sz w:val="24"/>
          <w:szCs w:val="24"/>
        </w:rPr>
        <w:t xml:space="preserve">общества.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Основу культуры безопасности жизнедеятельности составляет компетентность личности и общества, которая формируется в процессе целенаправленного обучения и самостоятельного опыта соблюдения правил безопасности. Компетентность проявляется в умении распознавать опасные ситуации и предотвращать их появление через соблюдение правил техники безопасности.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Воспитание и самовоспитание</w:t>
      </w:r>
      <w:r w:rsidRPr="00AF2B8E">
        <w:rPr>
          <w:rFonts w:ascii="Times New Roman" w:hAnsi="Times New Roman"/>
          <w:sz w:val="24"/>
          <w:szCs w:val="24"/>
        </w:rPr>
        <w:t xml:space="preserve"> культуры безопасности жизнедеятельности проявляются через формирование ответственности, дисциплины, привычки к соблюдению правил безопасности; в развитии главных человеческих качеств: гуманности (человеколюбия), милосердия, взаимопомощи, терпимости (толерантности), любви и доброты по отношению к другим людям.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 xml:space="preserve">Рабочая программа выполняет две основные функции: </w:t>
      </w:r>
    </w:p>
    <w:p w:rsidR="0004746F" w:rsidRPr="00AF2B8E" w:rsidRDefault="0004746F" w:rsidP="0004746F">
      <w:pPr>
        <w:pStyle w:val="ab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1) </w:t>
      </w:r>
      <w:r w:rsidRPr="00AF2B8E">
        <w:rPr>
          <w:rFonts w:ascii="Times New Roman" w:hAnsi="Times New Roman"/>
          <w:b/>
          <w:i/>
          <w:sz w:val="24"/>
          <w:szCs w:val="24"/>
        </w:rPr>
        <w:t>информационно-методическая функция</w:t>
      </w:r>
      <w:r w:rsidRPr="00AF2B8E">
        <w:rPr>
          <w:rFonts w:ascii="Times New Roman" w:hAnsi="Times New Roman"/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предмета; </w:t>
      </w:r>
    </w:p>
    <w:p w:rsidR="0004746F" w:rsidRPr="00AF2B8E" w:rsidRDefault="0004746F" w:rsidP="0004746F">
      <w:pPr>
        <w:pStyle w:val="ab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2) </w:t>
      </w:r>
      <w:r w:rsidRPr="00AF2B8E">
        <w:rPr>
          <w:rFonts w:ascii="Times New Roman" w:hAnsi="Times New Roman"/>
          <w:b/>
          <w:i/>
          <w:sz w:val="24"/>
          <w:szCs w:val="24"/>
        </w:rPr>
        <w:t>организационно-планирующая функция</w:t>
      </w:r>
      <w:r w:rsidRPr="00AF2B8E">
        <w:rPr>
          <w:rFonts w:ascii="Times New Roman" w:hAnsi="Times New Roman"/>
          <w:sz w:val="24"/>
          <w:szCs w:val="24"/>
        </w:rPr>
        <w:t xml:space="preserve"> предусматривает выделение этапов обучения, структурирование учебного материала по учебным модулям, разделам и темам с учетом </w:t>
      </w:r>
      <w:r w:rsidRPr="00AF2B8E">
        <w:rPr>
          <w:rFonts w:ascii="Times New Roman" w:hAnsi="Times New Roman"/>
          <w:i/>
          <w:sz w:val="24"/>
          <w:szCs w:val="24"/>
        </w:rPr>
        <w:t>межпредметных</w:t>
      </w:r>
      <w:r w:rsidRPr="00AF2B8E">
        <w:rPr>
          <w:rFonts w:ascii="Times New Roman" w:hAnsi="Times New Roman"/>
          <w:sz w:val="24"/>
          <w:szCs w:val="24"/>
        </w:rPr>
        <w:t xml:space="preserve"> и </w:t>
      </w:r>
      <w:r w:rsidRPr="00AF2B8E">
        <w:rPr>
          <w:rFonts w:ascii="Times New Roman" w:hAnsi="Times New Roman"/>
          <w:i/>
          <w:sz w:val="24"/>
          <w:szCs w:val="24"/>
        </w:rPr>
        <w:t>внутрипредметных</w:t>
      </w:r>
      <w:r w:rsidRPr="00AF2B8E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особенностей, обучающихся старшего школьного возраста.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4746F" w:rsidRPr="00AF2B8E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Цели и задачи изучения предмета.</w:t>
      </w:r>
    </w:p>
    <w:p w:rsidR="0004746F" w:rsidRPr="00AF2B8E" w:rsidRDefault="0004746F" w:rsidP="0004746F">
      <w:pPr>
        <w:pStyle w:val="ab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Изучение предмета «Основы безопасности жизнедеятельности» направлено на достижение следующих </w:t>
      </w:r>
      <w:r w:rsidRPr="00AF2B8E">
        <w:rPr>
          <w:rFonts w:ascii="Times New Roman" w:hAnsi="Times New Roman"/>
          <w:b/>
          <w:sz w:val="24"/>
          <w:szCs w:val="24"/>
        </w:rPr>
        <w:t>целей</w:t>
      </w:r>
      <w:r w:rsidRPr="00AF2B8E">
        <w:rPr>
          <w:rFonts w:ascii="Times New Roman" w:hAnsi="Times New Roman"/>
          <w:sz w:val="24"/>
          <w:szCs w:val="24"/>
        </w:rPr>
        <w:t xml:space="preserve">: </w:t>
      </w:r>
    </w:p>
    <w:p w:rsidR="0004746F" w:rsidRPr="00AF2B8E" w:rsidRDefault="0004746F" w:rsidP="0004746F">
      <w:pPr>
        <w:pStyle w:val="ab"/>
        <w:numPr>
          <w:ilvl w:val="0"/>
          <w:numId w:val="21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содействие повышению уровня защищенности жизненно важных интересов личности, общества, государства от внешних и внутренних угроз; </w:t>
      </w:r>
    </w:p>
    <w:p w:rsidR="0004746F" w:rsidRPr="00AF2B8E" w:rsidRDefault="0004746F" w:rsidP="0004746F">
      <w:pPr>
        <w:pStyle w:val="ab"/>
        <w:numPr>
          <w:ilvl w:val="0"/>
          <w:numId w:val="21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содействие снижению отрицательного влияния человеческого фактора на безопасность личности, общества и государства; </w:t>
      </w:r>
    </w:p>
    <w:p w:rsidR="0004746F" w:rsidRPr="00AF2B8E" w:rsidRDefault="0004746F" w:rsidP="0004746F">
      <w:pPr>
        <w:pStyle w:val="ab"/>
        <w:numPr>
          <w:ilvl w:val="0"/>
          <w:numId w:val="21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 </w:t>
      </w:r>
    </w:p>
    <w:p w:rsidR="0004746F" w:rsidRPr="00AF2B8E" w:rsidRDefault="0004746F" w:rsidP="0004746F">
      <w:pPr>
        <w:pStyle w:val="ab"/>
        <w:numPr>
          <w:ilvl w:val="0"/>
          <w:numId w:val="21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осознание ответственности и потребности в формировании культуры семейных отношений на основе принятия ценностей семейной жизни </w:t>
      </w:r>
    </w:p>
    <w:p w:rsidR="0004746F" w:rsidRPr="00AF2B8E" w:rsidRDefault="0004746F" w:rsidP="0004746F">
      <w:pPr>
        <w:pStyle w:val="ab"/>
        <w:numPr>
          <w:ilvl w:val="0"/>
          <w:numId w:val="21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любви, равноправия, заботы, ответственности. </w:t>
      </w:r>
    </w:p>
    <w:p w:rsidR="0004746F" w:rsidRPr="00AF2B8E" w:rsidRDefault="0004746F" w:rsidP="0004746F">
      <w:pPr>
        <w:pStyle w:val="ab"/>
        <w:numPr>
          <w:ilvl w:val="0"/>
          <w:numId w:val="21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>профилактика асоциального поведения учащихся, формирование антиэкстремистского и антитеррористического поведения, отрицательного отношения к приему психоактивных веществ, в том числе наркотиков.</w:t>
      </w:r>
    </w:p>
    <w:p w:rsidR="0004746F" w:rsidRPr="00AF2B8E" w:rsidRDefault="0004746F" w:rsidP="0004746F">
      <w:pPr>
        <w:pStyle w:val="ab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Основными </w:t>
      </w:r>
      <w:r w:rsidRPr="00AF2B8E">
        <w:rPr>
          <w:rFonts w:ascii="Times New Roman" w:hAnsi="Times New Roman"/>
          <w:b/>
          <w:sz w:val="24"/>
          <w:szCs w:val="24"/>
        </w:rPr>
        <w:t>задачами</w:t>
      </w:r>
      <w:r w:rsidRPr="00AF2B8E">
        <w:rPr>
          <w:rFonts w:ascii="Times New Roman" w:hAnsi="Times New Roman"/>
          <w:sz w:val="24"/>
          <w:szCs w:val="24"/>
        </w:rPr>
        <w:t xml:space="preserve"> изучения данной предметной области являются следующие: </w:t>
      </w:r>
    </w:p>
    <w:p w:rsidR="0004746F" w:rsidRPr="00AF2B8E" w:rsidRDefault="0004746F" w:rsidP="0004746F">
      <w:pPr>
        <w:pStyle w:val="ab"/>
        <w:numPr>
          <w:ilvl w:val="0"/>
          <w:numId w:val="22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обучение</w:t>
      </w:r>
      <w:r w:rsidRPr="00AF2B8E">
        <w:rPr>
          <w:rFonts w:ascii="Times New Roman" w:hAnsi="Times New Roman"/>
          <w:sz w:val="24"/>
          <w:szCs w:val="24"/>
        </w:rPr>
        <w:t xml:space="preserve">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 умений предвидеть и распознавать опасности, грамотно действовать, используя индивидуальные и коллективные средства защиты, оказывать первую помощь, реализуя стратегию минимизации негативных последствий для собственного здоровья, благополучия других людей и среды обитания; </w:t>
      </w:r>
    </w:p>
    <w:p w:rsidR="0004746F" w:rsidRPr="00AF2B8E" w:rsidRDefault="0004746F" w:rsidP="0004746F">
      <w:pPr>
        <w:pStyle w:val="ab"/>
        <w:numPr>
          <w:ilvl w:val="0"/>
          <w:numId w:val="22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воспитание</w:t>
      </w:r>
      <w:r w:rsidRPr="00AF2B8E">
        <w:rPr>
          <w:rFonts w:ascii="Times New Roman" w:hAnsi="Times New Roman"/>
          <w:sz w:val="24"/>
          <w:szCs w:val="24"/>
        </w:rPr>
        <w:t xml:space="preserve"> чувства личной сопричастности и ответственности за обеспечение индивидуальной, общественной (социальной) и государственной безопасности; четкой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04746F" w:rsidRPr="00AF2B8E" w:rsidRDefault="0004746F" w:rsidP="0004746F">
      <w:pPr>
        <w:pStyle w:val="ab"/>
        <w:numPr>
          <w:ilvl w:val="0"/>
          <w:numId w:val="22"/>
        </w:numPr>
        <w:suppressAutoHyphens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развитие</w:t>
      </w:r>
      <w:r w:rsidRPr="00AF2B8E">
        <w:rPr>
          <w:rFonts w:ascii="Times New Roman" w:hAnsi="Times New Roman"/>
          <w:sz w:val="24"/>
          <w:szCs w:val="24"/>
        </w:rPr>
        <w:t xml:space="preserve">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 </w:t>
      </w:r>
    </w:p>
    <w:p w:rsidR="0004746F" w:rsidRPr="00AF2B8E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Данный УМК соответствует современному уровню исторической науки и содержанию Федерального образовательного стандарта по истории на котором базируются все учебники комплекта, и тщательный отбор фактического материала позволяют авторам сохранить преемственность между курсами всеобщей истории, изучаемыми в основной школе. В учебно-методический комплект входят методические пособия для учителей с различными вариантами проведения уроков, дополнительными вопросами, заданиями, тестами, а также книги для чтения.</w:t>
      </w:r>
    </w:p>
    <w:p w:rsidR="0004746F" w:rsidRDefault="0004746F" w:rsidP="0004746F">
      <w:pPr>
        <w:widowControl w:val="0"/>
        <w:autoSpaceDE w:val="0"/>
        <w:autoSpaceDN w:val="0"/>
        <w:adjustRightInd w:val="0"/>
        <w:ind w:firstLine="708"/>
        <w:jc w:val="both"/>
      </w:pPr>
      <w:r w:rsidRPr="00AF2B8E">
        <w:t>Концепция учебного курса «Основы безопасности жизнедеятельности»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</w:t>
      </w:r>
      <w:r>
        <w:t xml:space="preserve"> них</w:t>
      </w:r>
      <w:r w:rsidRPr="00BB0708">
        <w:t>.</w:t>
      </w:r>
    </w:p>
    <w:p w:rsidR="0004746F" w:rsidRDefault="0004746F" w:rsidP="0004746F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4746F" w:rsidRPr="000C3DFD" w:rsidRDefault="0004746F" w:rsidP="0004746F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C3DFD">
        <w:rPr>
          <w:szCs w:val="28"/>
        </w:rPr>
        <w:t>Согласно учебному плану МБОУ Первомайской СОШ на 202</w:t>
      </w:r>
      <w:r w:rsidR="000C3DFD" w:rsidRPr="000C3DFD">
        <w:rPr>
          <w:szCs w:val="28"/>
        </w:rPr>
        <w:t>1</w:t>
      </w:r>
      <w:r w:rsidRPr="000C3DFD">
        <w:rPr>
          <w:szCs w:val="28"/>
        </w:rPr>
        <w:t>-202</w:t>
      </w:r>
      <w:r w:rsidR="000C3DFD" w:rsidRPr="000C3DFD">
        <w:rPr>
          <w:szCs w:val="28"/>
        </w:rPr>
        <w:t>2</w:t>
      </w:r>
      <w:r w:rsidRPr="000C3DFD">
        <w:rPr>
          <w:szCs w:val="28"/>
        </w:rPr>
        <w:t xml:space="preserve"> учебный год на изучение предмета «ОБЖ» в 1</w:t>
      </w:r>
      <w:r w:rsidR="000C3DFD" w:rsidRPr="000C3DFD">
        <w:rPr>
          <w:szCs w:val="28"/>
        </w:rPr>
        <w:t>1</w:t>
      </w:r>
      <w:r w:rsidRPr="000C3DFD">
        <w:rPr>
          <w:szCs w:val="28"/>
        </w:rPr>
        <w:t xml:space="preserve"> классе отводится 3</w:t>
      </w:r>
      <w:r w:rsidR="000C3DFD" w:rsidRPr="000C3DFD">
        <w:rPr>
          <w:szCs w:val="28"/>
        </w:rPr>
        <w:t>4</w:t>
      </w:r>
      <w:r w:rsidRPr="000C3DFD">
        <w:rPr>
          <w:szCs w:val="28"/>
        </w:rPr>
        <w:t xml:space="preserve"> ч (1 ч в неделю, 3</w:t>
      </w:r>
      <w:r w:rsidR="000C3DFD" w:rsidRPr="000C3DFD">
        <w:rPr>
          <w:szCs w:val="28"/>
        </w:rPr>
        <w:t>4</w:t>
      </w:r>
      <w:r w:rsidRPr="000C3DFD">
        <w:rPr>
          <w:szCs w:val="28"/>
        </w:rPr>
        <w:t xml:space="preserve"> учебных недел</w:t>
      </w:r>
      <w:r w:rsidR="000C3DFD" w:rsidRPr="000C3DFD">
        <w:rPr>
          <w:szCs w:val="28"/>
        </w:rPr>
        <w:t>и</w:t>
      </w:r>
      <w:r w:rsidRPr="000C3DFD">
        <w:rPr>
          <w:szCs w:val="28"/>
        </w:rPr>
        <w:t>). Учитывая календарный учебный график школы на 202</w:t>
      </w:r>
      <w:r w:rsidR="000C3DFD" w:rsidRPr="000C3DFD">
        <w:rPr>
          <w:szCs w:val="28"/>
        </w:rPr>
        <w:t>1</w:t>
      </w:r>
      <w:r w:rsidRPr="000C3DFD">
        <w:rPr>
          <w:szCs w:val="28"/>
        </w:rPr>
        <w:t>-202</w:t>
      </w:r>
      <w:r w:rsidR="000C3DFD" w:rsidRPr="000C3DFD">
        <w:rPr>
          <w:szCs w:val="28"/>
        </w:rPr>
        <w:t>2</w:t>
      </w:r>
      <w:r w:rsidRPr="000C3DFD">
        <w:rPr>
          <w:szCs w:val="28"/>
        </w:rPr>
        <w:t xml:space="preserve"> учебный год, данная программа составлена на 3</w:t>
      </w:r>
      <w:r w:rsidR="00652E03">
        <w:rPr>
          <w:szCs w:val="28"/>
        </w:rPr>
        <w:t>3</w:t>
      </w:r>
      <w:r w:rsidRPr="000C3DFD">
        <w:rPr>
          <w:szCs w:val="28"/>
        </w:rPr>
        <w:t xml:space="preserve"> час</w:t>
      </w:r>
      <w:r w:rsidR="000C3DFD" w:rsidRPr="000C3DFD">
        <w:rPr>
          <w:szCs w:val="28"/>
        </w:rPr>
        <w:t>а</w:t>
      </w:r>
      <w:r w:rsidRPr="000C3DFD">
        <w:rPr>
          <w:szCs w:val="28"/>
        </w:rPr>
        <w:t xml:space="preserve">. </w:t>
      </w:r>
      <w:r w:rsidRPr="000C3DFD">
        <w:rPr>
          <w:spacing w:val="-4"/>
        </w:rPr>
        <w:t>Содержание  рабочей программы реализуется в полном объеме.</w:t>
      </w:r>
    </w:p>
    <w:p w:rsidR="0004746F" w:rsidRPr="000C3DFD" w:rsidRDefault="0004746F" w:rsidP="0004746F">
      <w:pPr>
        <w:tabs>
          <w:tab w:val="left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C3DFD">
        <w:rPr>
          <w:sz w:val="28"/>
          <w:szCs w:val="28"/>
        </w:rPr>
        <w:t xml:space="preserve"> </w:t>
      </w:r>
    </w:p>
    <w:p w:rsidR="001F0912" w:rsidRDefault="001F0912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04746F" w:rsidRPr="00BB0708" w:rsidRDefault="0004746F" w:rsidP="001F091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</w:p>
    <w:p w:rsidR="001F0912" w:rsidRDefault="001F0912" w:rsidP="001F0912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</w:rPr>
      </w:pPr>
      <w:r w:rsidRPr="00BB0708">
        <w:rPr>
          <w:b/>
          <w:sz w:val="28"/>
        </w:rPr>
        <w:lastRenderedPageBreak/>
        <w:t>Планируемые результаты освоения курса «ОБЖ»</w:t>
      </w:r>
    </w:p>
    <w:p w:rsidR="0004746F" w:rsidRPr="00BB0708" w:rsidRDefault="0004746F" w:rsidP="001F0912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93"/>
        <w:gridCol w:w="4027"/>
      </w:tblGrid>
      <w:tr w:rsidR="0004746F" w:rsidRPr="00AF2B8E" w:rsidTr="006A1ECD">
        <w:tc>
          <w:tcPr>
            <w:tcW w:w="6393" w:type="dxa"/>
            <w:shd w:val="clear" w:color="auto" w:fill="BFBFBF" w:themeFill="background1" w:themeFillShade="BF"/>
          </w:tcPr>
          <w:p w:rsidR="0004746F" w:rsidRPr="00AF2B8E" w:rsidRDefault="0004746F" w:rsidP="0004746F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Выпускник научится:</w:t>
            </w:r>
          </w:p>
        </w:tc>
        <w:tc>
          <w:tcPr>
            <w:tcW w:w="4027" w:type="dxa"/>
            <w:shd w:val="clear" w:color="auto" w:fill="BFBFBF" w:themeFill="background1" w:themeFillShade="BF"/>
          </w:tcPr>
          <w:p w:rsidR="0004746F" w:rsidRPr="00AF2B8E" w:rsidRDefault="0004746F" w:rsidP="0004746F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04746F" w:rsidRPr="00AF2B8E" w:rsidTr="006A1ECD">
        <w:tc>
          <w:tcPr>
            <w:tcW w:w="10420" w:type="dxa"/>
            <w:gridSpan w:val="2"/>
            <w:shd w:val="clear" w:color="auto" w:fill="D9D9D9" w:themeFill="background1" w:themeFillShade="D9"/>
          </w:tcPr>
          <w:p w:rsidR="0004746F" w:rsidRPr="00AF2B8E" w:rsidRDefault="0004746F" w:rsidP="0004746F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Style w:val="af0"/>
                <w:rFonts w:ascii="Times New Roman" w:hAnsi="Times New Roman"/>
                <w:b/>
                <w:sz w:val="24"/>
                <w:szCs w:val="24"/>
              </w:rPr>
              <w:t>Основы безопасности личности, общества и государства. Основы комплексной безопасности</w:t>
            </w:r>
            <w:r>
              <w:rPr>
                <w:rStyle w:val="af0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2B8E">
              <w:rPr>
                <w:rStyle w:val="af0"/>
                <w:rFonts w:ascii="Times New Roman" w:hAnsi="Times New Roman"/>
                <w:b/>
                <w:sz w:val="24"/>
                <w:szCs w:val="24"/>
              </w:rPr>
              <w:t>личности, общества и государства</w:t>
            </w:r>
            <w:r>
              <w:rPr>
                <w:rStyle w:val="af0"/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4746F" w:rsidRPr="00AF2B8E" w:rsidTr="006A1ECD">
        <w:tc>
          <w:tcPr>
            <w:tcW w:w="6393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Распознавать и анализировать особенности жизнедеятельности человека при автономном пребывании его в различных природных условиях.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Применять в реальных природных условиях различные способы ориентирования на местности.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Систематизировать знания в области безопасности дорожного движения.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личное убеждение в необходимости осознанно соблюдать правила дорожного движения в повседневной жизни.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информацию о возникновении пожара в жилом секторе и в общественных зданиях, о причинах их возникновения и последствия.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модель своего поведения при возникновении пожара в квартире.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Выполнять правила безопасного поведения при возникновении пожара в школе в соответствии с планом пожарной безопасности.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Обобщать знания по безопасному поведению на  водоемах в различное время года.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Соблюдать применять меры безопасного поведения на воде в различное время года.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различные опасные ситуации, которые могут возникнуть при пользовании бытовыми приборами в повседневной жизни.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информацию о состоянии криминогенной ситуации в местах проживания и вырабатывать правила личной безопасности в повседневной жизни.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систему, личного безопасного поведения в условиях различных ЧС, если ЧС застала вас дома, на улице, в школе.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Раскрывать содержание понятий о военной угрозе национальной безопасности России и о национальной обороне.</w:t>
            </w:r>
          </w:p>
          <w:p w:rsidR="0004746F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Различать характер современных войн и Вооруженных конфликтов.</w:t>
            </w:r>
          </w:p>
          <w:p w:rsidR="0004746F" w:rsidRDefault="0004746F" w:rsidP="0004746F">
            <w:pPr>
              <w:pStyle w:val="ab"/>
              <w:suppressAutoHyphens/>
              <w:ind w:right="408"/>
              <w:jc w:val="both"/>
              <w:rPr>
                <w:rFonts w:ascii="Times New Roman" w:hAnsi="Times New Roman"/>
                <w:sz w:val="24"/>
              </w:rPr>
            </w:pPr>
          </w:p>
          <w:p w:rsidR="0004746F" w:rsidRPr="00ED214D" w:rsidRDefault="0004746F" w:rsidP="0004746F">
            <w:pPr>
              <w:pStyle w:val="ab"/>
              <w:suppressAutoHyphens/>
              <w:ind w:right="408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27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Самостоятельно разрабатывать и осуществлять однодневный выход на природу для отработки элементов ориентирования по местности.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характера  в вашем регионе в текущем году.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4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Разрабатывать рекомендации по профилактике и минимизации последствий ЧС природного характера, наиболее часто случающихся в регионе.</w:t>
            </w:r>
          </w:p>
          <w:p w:rsidR="0004746F" w:rsidRPr="00AF2B8E" w:rsidRDefault="0004746F" w:rsidP="0004746F">
            <w:pPr>
              <w:pStyle w:val="ab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4746F" w:rsidRPr="00AF2B8E" w:rsidTr="006A1ECD">
        <w:tc>
          <w:tcPr>
            <w:tcW w:w="10420" w:type="dxa"/>
            <w:gridSpan w:val="2"/>
            <w:shd w:val="clear" w:color="auto" w:fill="D9D9D9" w:themeFill="background1" w:themeFillShade="D9"/>
          </w:tcPr>
          <w:p w:rsidR="0004746F" w:rsidRPr="00AF2B8E" w:rsidRDefault="0004746F" w:rsidP="0004746F">
            <w:pPr>
              <w:pStyle w:val="ab"/>
              <w:jc w:val="center"/>
              <w:rPr>
                <w:rStyle w:val="af0"/>
                <w:rFonts w:ascii="Times New Roman" w:hAnsi="Times New Roman"/>
                <w:b/>
                <w:iCs w:val="0"/>
                <w:sz w:val="24"/>
                <w:szCs w:val="24"/>
              </w:rPr>
            </w:pPr>
            <w:r w:rsidRPr="00AF2B8E">
              <w:rPr>
                <w:rStyle w:val="af0"/>
                <w:rFonts w:ascii="Times New Roman" w:hAnsi="Times New Roman"/>
                <w:b/>
                <w:sz w:val="24"/>
                <w:szCs w:val="24"/>
              </w:rPr>
              <w:lastRenderedPageBreak/>
              <w:t>Основы противодействия терроризму и экстремизму в Российской Федерации</w:t>
            </w:r>
          </w:p>
        </w:tc>
      </w:tr>
      <w:tr w:rsidR="0004746F" w:rsidRPr="00AF2B8E" w:rsidTr="006A1ECD">
        <w:tc>
          <w:tcPr>
            <w:tcW w:w="6393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сущность терроризма и экстремизма как  социального  противоправного явления, представляющего серьёзную угрозу национальной безопасности России.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Выявлять и анализировать причины вовлечения молодежи в  террористическую и экстремистскую деятельность.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основное содержание и значение положений нормативно- правовых актов РФ по противодействию терроризму и экстремизму.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гражданскую нравственную позицию по негативному отношению к любым видам террористической и экстремистской деятельности.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личные убеждения, качества и привычки, которые способствуют противодействию идеологии терроризма и экстремизма.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      </w:r>
          </w:p>
          <w:p w:rsidR="0004746F" w:rsidRPr="00ED214D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последовательность своих действий при угрозе террористического акта для минимизации его последствий.</w:t>
            </w:r>
          </w:p>
        </w:tc>
        <w:tc>
          <w:tcPr>
            <w:tcW w:w="4027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Обосновывать и подтверждать примерами из официальных источников информации следующие утверждения: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Терроризм во всех его формах проявления представляет собой одну из самых серьёзных угроз национальной безопасности России;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Любые акты терроризма являются не имеющими оправдания преступления, независимо от их мотивации;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неизбежно будет раскрыта, а её участники понесут заслуженное наказание;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6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      </w:r>
          </w:p>
          <w:p w:rsidR="0004746F" w:rsidRPr="00AF2B8E" w:rsidRDefault="0004746F" w:rsidP="0004746F">
            <w:pPr>
              <w:pStyle w:val="ab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46F" w:rsidRPr="00AF2B8E" w:rsidTr="006A1ECD">
        <w:tc>
          <w:tcPr>
            <w:tcW w:w="10420" w:type="dxa"/>
            <w:gridSpan w:val="2"/>
            <w:shd w:val="clear" w:color="auto" w:fill="D9D9D9" w:themeFill="background1" w:themeFillShade="D9"/>
          </w:tcPr>
          <w:p w:rsidR="0004746F" w:rsidRPr="00AF2B8E" w:rsidRDefault="0004746F" w:rsidP="0004746F">
            <w:pPr>
              <w:pStyle w:val="ab"/>
              <w:ind w:left="313" w:righ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Style w:val="af0"/>
                <w:rFonts w:ascii="Times New Roman" w:hAnsi="Times New Roman"/>
                <w:b/>
                <w:sz w:val="24"/>
                <w:szCs w:val="24"/>
              </w:rPr>
              <w:t>Защита населения Российской  Федерации от чрезвычайных ситуаций</w:t>
            </w:r>
          </w:p>
        </w:tc>
      </w:tr>
      <w:tr w:rsidR="0004746F" w:rsidRPr="00AF2B8E" w:rsidTr="006A1ECD">
        <w:tc>
          <w:tcPr>
            <w:tcW w:w="6393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и уяснять основные направления организации защиты населения Российской Федерации от ЧС.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      </w:r>
          </w:p>
          <w:p w:rsidR="0004746F" w:rsidRPr="00ED214D" w:rsidRDefault="0004746F" w:rsidP="0004746F">
            <w:pPr>
              <w:pStyle w:val="ab"/>
              <w:numPr>
                <w:ilvl w:val="0"/>
                <w:numId w:val="15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Объяснить предназначение функциональных и территориальных подсистем РСЧС.</w:t>
            </w:r>
          </w:p>
        </w:tc>
        <w:tc>
          <w:tcPr>
            <w:tcW w:w="4027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подбирать материал и готовить занятие по теме: «Организационные основы по защите населения РФ от чрезвычайных ситуаций».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5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Оформлять схему, отображающую структуру РСЧС, её функциональные и территориальные подсистемы.</w:t>
            </w:r>
          </w:p>
          <w:p w:rsidR="0004746F" w:rsidRPr="00AF2B8E" w:rsidRDefault="0004746F" w:rsidP="0004746F">
            <w:pPr>
              <w:pStyle w:val="ab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46F" w:rsidRPr="00AF2B8E" w:rsidTr="006A1ECD">
        <w:tc>
          <w:tcPr>
            <w:tcW w:w="10420" w:type="dxa"/>
            <w:gridSpan w:val="2"/>
            <w:shd w:val="clear" w:color="auto" w:fill="D9D9D9" w:themeFill="background1" w:themeFillShade="D9"/>
          </w:tcPr>
          <w:p w:rsidR="0004746F" w:rsidRPr="00AF2B8E" w:rsidRDefault="0004746F" w:rsidP="0004746F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C8">
              <w:rPr>
                <w:rStyle w:val="af0"/>
                <w:rFonts w:ascii="Times New Roman" w:hAnsi="Times New Roman"/>
                <w:b/>
                <w:sz w:val="24"/>
              </w:rPr>
              <w:t>Военная безопасность государства</w:t>
            </w:r>
          </w:p>
        </w:tc>
      </w:tr>
      <w:tr w:rsidR="0004746F" w:rsidRPr="00AF2B8E" w:rsidTr="006A1ECD">
        <w:tc>
          <w:tcPr>
            <w:tcW w:w="6393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Уяснять сущность гражданской обороны как системы мероприятий по подготовке к защите и по защите населения, материальных и культурных  ценностей на территории Российской Федерации от опасностей, возникающих при ведении военных действий или вследствие этих </w:t>
            </w: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действий, а также при возникновении ЧС природного и техногенного характера.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Систематизировать основные задачи гражданской обороны в мирное и военное время 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Осваивать систему оповещения населения чрезвычайных ситуациях мирного и военного времени.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виды инженерных защитных сооружений по их предназначению.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использовании защитных сооружений гражданской обороны в условиях ЧС.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Использовать средства индивидуальной защиты (СИЗ) в условиях чрезвычайных ситуаций мирного и военного времени.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Осознанно выполнять план гражданской обороны образовательного учреждения, выполняя свои обязанности, предусмотренные в нём.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чувство гордости за свою Родину и уважение к подвигам наших воинов – защитников Отечества.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духовные и физические качества, необходимые для успешного выполнения воинского долга по вооруженной защите Отечества.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готовности самоотверженно с оружием в руках защищать суверенитет, территориальную целостность и устойчивое развитие Российской Федерации.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 объяснять общие понятия о воинской обязанности граждан РФ и о её предназначении.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составляющие воинской обязанности и раскрывать их содержание.</w:t>
            </w:r>
          </w:p>
          <w:p w:rsidR="0004746F" w:rsidRPr="00ED214D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Уяснять свои права и обязанности в области воинского учёта и обязательной подготовке к военной службе.</w:t>
            </w:r>
          </w:p>
        </w:tc>
        <w:tc>
          <w:tcPr>
            <w:tcW w:w="4027" w:type="dxa"/>
          </w:tcPr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прорабатывать материал в различных источниках информации, в том числе в Интернете о реорганизации войск гражданской обороны в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Спасательные воинские формирования постоянной готовности.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Формировать свое  мнение об этом мероприятия, обосновывать его и подкреплять примерами из опыта по защите населения страны от ЧС.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Расширять кругозор в области развития военной организации государства в современных условиях.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9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Готовить сообщения на данную тему.</w:t>
            </w:r>
          </w:p>
          <w:p w:rsidR="0004746F" w:rsidRPr="00AF2B8E" w:rsidRDefault="0004746F" w:rsidP="0004746F">
            <w:pPr>
              <w:pStyle w:val="ab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46F" w:rsidRPr="00AF2B8E" w:rsidTr="006A1ECD">
        <w:tc>
          <w:tcPr>
            <w:tcW w:w="10420" w:type="dxa"/>
            <w:gridSpan w:val="2"/>
            <w:shd w:val="clear" w:color="auto" w:fill="D9D9D9" w:themeFill="background1" w:themeFillShade="D9"/>
          </w:tcPr>
          <w:p w:rsidR="0004746F" w:rsidRPr="00AF2B8E" w:rsidRDefault="0004746F" w:rsidP="0004746F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Style w:val="af0"/>
                <w:rFonts w:ascii="Times New Roman" w:hAnsi="Times New Roman"/>
                <w:b/>
                <w:sz w:val="24"/>
                <w:szCs w:val="24"/>
              </w:rPr>
              <w:lastRenderedPageBreak/>
              <w:t>Основы медицинских знаний и здорового образа жизни. Основы здорового образа жизни</w:t>
            </w:r>
          </w:p>
        </w:tc>
      </w:tr>
      <w:tr w:rsidR="0004746F" w:rsidRPr="00AF2B8E" w:rsidTr="006A1ECD">
        <w:tc>
          <w:tcPr>
            <w:tcW w:w="6393" w:type="dxa"/>
            <w:shd w:val="clear" w:color="auto" w:fill="FFFFFF" w:themeFill="background1"/>
          </w:tcPr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Формировать убеждения в необходимости соблюдать нормы здорового образа жизни как надежной гарантии а подготовке к профессиональной деятельности, в том числе и к </w:t>
            </w: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военной службе.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Вырабатывать привычку в ежедневном соблюдении правил личной гигиены.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основные факторы риска, пагубно влияющие на здоровье, соблюдать меры по их профилактике.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причины заражения инфекциями, передаваемыми половым путём и их возможные последствия.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и разбираться в основах семейно-брачных отношений, принятых в Российской Федерации в настоящее время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оказании первой помощи при различных повреждениях, травмах и неотложных состояниях.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Последовательно выполнять приёмы оказания первой помощи в различных неотложных состояниях.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выполнении приёмов иммобилизации поврежденных частей тела и транспортировки пострадавшего.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умение в выполнении приёмов по остановке артериального кровотечения.</w:t>
            </w:r>
          </w:p>
          <w:p w:rsidR="0004746F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порядок проведения сердечно-легочной реанимации (непрямого массажа сердца и искусственной вентиляции легких).</w:t>
            </w:r>
          </w:p>
          <w:p w:rsidR="0004746F" w:rsidRDefault="0004746F" w:rsidP="0004746F">
            <w:pPr>
              <w:pStyle w:val="ab"/>
              <w:suppressAutoHyphens/>
              <w:ind w:right="408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  <w:p w:rsidR="0004746F" w:rsidRDefault="0004746F" w:rsidP="0004746F">
            <w:pPr>
              <w:pStyle w:val="ab"/>
              <w:suppressAutoHyphens/>
              <w:ind w:right="408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  <w:p w:rsidR="0004746F" w:rsidRPr="00A624C8" w:rsidRDefault="0004746F" w:rsidP="0004746F">
            <w:pPr>
              <w:pStyle w:val="ab"/>
              <w:suppressAutoHyphens/>
              <w:ind w:right="408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027" w:type="dxa"/>
            <w:shd w:val="clear" w:color="auto" w:fill="FFFFFF" w:themeFill="background1"/>
          </w:tcPr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и оценивать состояние личного здоровья в повседневной жизни, определять в какой мере оно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обеспечивает эффективность жизнедеятельности и вносить определённые коррективы в образ жизни для сохранения и укрепления личного здоровья.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7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      </w:r>
          </w:p>
          <w:p w:rsidR="0004746F" w:rsidRPr="00AF2B8E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      </w:r>
          </w:p>
          <w:p w:rsidR="0004746F" w:rsidRPr="00A624C8" w:rsidRDefault="0004746F" w:rsidP="0004746F">
            <w:pPr>
              <w:pStyle w:val="ab"/>
              <w:numPr>
                <w:ilvl w:val="0"/>
                <w:numId w:val="18"/>
              </w:numPr>
              <w:suppressAutoHyphens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Прогнозировать по характерным признакам возникновения инсульта и оказывать первую помощь пострадавшему до прибытия скорой помощи.</w:t>
            </w:r>
          </w:p>
        </w:tc>
      </w:tr>
    </w:tbl>
    <w:p w:rsidR="00895F76" w:rsidRPr="001F0912" w:rsidRDefault="005B4AF0" w:rsidP="001F0912">
      <w:pPr>
        <w:pStyle w:val="a8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1611F4">
        <w:rPr>
          <w:b/>
          <w:bCs/>
          <w:sz w:val="32"/>
          <w:szCs w:val="28"/>
        </w:rPr>
        <w:lastRenderedPageBreak/>
        <w:t>Содержание курса</w:t>
      </w:r>
    </w:p>
    <w:p w:rsidR="0004746F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04746F" w:rsidRPr="00636B4D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1. Основы комплексной безопасности личности, общества, государства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1. Научные основы формирования культуры безопасности жизнедеятельности человека в современной среде обитания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Проблемы формирования культуры безопасности жизнедеятельности человека в современной среде обитания. 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жизнедеятельности человека в среде обитания. Основные подходы и принципы обеспечения безопасности объектов в среде жизнедеятельности. Основы управления безопасностью в системе «человек — среда обитания». 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2. Комплекс мер взаимной ответственности личности, общества, государства по обеспечению безопасности</w:t>
      </w:r>
      <w:r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Обеспечение национальной безопасности России. Обеспечение социальной, экономической и государственной безопасности. Меры государства по противодействию военным угрозам, экстремизму, терроризму.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военным угрозам, экстремизму, терроризму. 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3. Экстремальные ситуации безопасность человека</w:t>
      </w:r>
      <w:r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 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 </w:t>
      </w:r>
    </w:p>
    <w:p w:rsidR="0004746F" w:rsidRPr="00636B4D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2. Военная безопасность государства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Глава 4. Воо</w:t>
      </w:r>
      <w:r w:rsidRPr="00636B4D">
        <w:rPr>
          <w:rFonts w:ascii="Times New Roman" w:hAnsi="Times New Roman"/>
          <w:i/>
          <w:sz w:val="24"/>
        </w:rPr>
        <w:t>руженные Силы Российской Федерации на защите государства от военных угроз</w:t>
      </w:r>
      <w:r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Основные задачи Вооруженных Сил. Правовые основы воинской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 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5. Особенности военной службы в современной Российской армии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Особенности военной службы по призыву и альтернативной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Вооруженных Сил Российской Федерации. Боевая слава российских воинов. </w:t>
      </w:r>
    </w:p>
    <w:p w:rsidR="0004746F" w:rsidRPr="00636B4D" w:rsidRDefault="0004746F" w:rsidP="0004746F">
      <w:pPr>
        <w:pStyle w:val="ab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3. Основы медицинских знаний и здорового образа жизни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6. Основы здорового образа жизни Демографическая ситуация в России.</w:t>
      </w:r>
      <w:r w:rsidRPr="00BB69CA">
        <w:rPr>
          <w:rFonts w:ascii="Times New Roman" w:hAnsi="Times New Roman"/>
          <w:sz w:val="24"/>
        </w:rPr>
        <w:t xml:space="preserve"> Культура здорового образа жизни. Культура питания. Культура здорового образа жизни и репродуктивное здоровье. Вредные привычки. Культура движения. </w:t>
      </w:r>
    </w:p>
    <w:p w:rsidR="0004746F" w:rsidRPr="00BB69CA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 w:rsidRPr="00636B4D">
        <w:rPr>
          <w:rFonts w:ascii="Times New Roman" w:hAnsi="Times New Roman"/>
          <w:i/>
          <w:sz w:val="24"/>
        </w:rPr>
        <w:t>Глава 7. Первая помощь при неотложных состояниях Медико-психологическая помощь.</w:t>
      </w:r>
      <w:r w:rsidRPr="00BB69CA">
        <w:rPr>
          <w:rFonts w:ascii="Times New Roman" w:hAnsi="Times New Roman"/>
          <w:sz w:val="24"/>
        </w:rPr>
        <w:t xml:space="preserve"> Первая помощь при ранениях.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 Первая помощь при отравлении никотином, алкоголем, лекарствами, ядами, наркотическими веществами.</w:t>
      </w:r>
    </w:p>
    <w:p w:rsidR="0004746F" w:rsidRDefault="0004746F" w:rsidP="0004746F">
      <w:pPr>
        <w:pStyle w:val="ab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1F0912" w:rsidRPr="00A11523" w:rsidRDefault="001F0912" w:rsidP="001F0912">
      <w:pPr>
        <w:jc w:val="center"/>
        <w:rPr>
          <w:b/>
          <w:bCs/>
          <w:sz w:val="28"/>
          <w:szCs w:val="28"/>
        </w:rPr>
      </w:pPr>
      <w:r w:rsidRPr="00A11523">
        <w:rPr>
          <w:b/>
          <w:bCs/>
          <w:sz w:val="28"/>
          <w:szCs w:val="28"/>
        </w:rPr>
        <w:t>Критерии оценивания</w:t>
      </w:r>
    </w:p>
    <w:p w:rsidR="001F0912" w:rsidRPr="004A1D72" w:rsidRDefault="001F0912" w:rsidP="001F0912">
      <w:pPr>
        <w:jc w:val="center"/>
        <w:rPr>
          <w:b/>
          <w:bCs/>
          <w:szCs w:val="28"/>
        </w:rPr>
      </w:pPr>
    </w:p>
    <w:p w:rsidR="001F0912" w:rsidRPr="004A1D72" w:rsidRDefault="001F0912" w:rsidP="001F0912">
      <w:pPr>
        <w:jc w:val="center"/>
        <w:rPr>
          <w:b/>
          <w:bCs/>
          <w:szCs w:val="28"/>
        </w:rPr>
      </w:pPr>
      <w:bookmarkStart w:id="1" w:name="bookmark2"/>
      <w:r w:rsidRPr="004A1D72">
        <w:rPr>
          <w:b/>
          <w:bCs/>
          <w:szCs w:val="28"/>
        </w:rPr>
        <w:t>Оценка устных ответов учащихся.</w:t>
      </w:r>
      <w:bookmarkEnd w:id="1"/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«5»</w:t>
      </w:r>
      <w:r w:rsidRPr="004A1D72">
        <w:rPr>
          <w:szCs w:val="28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</w:t>
      </w:r>
      <w:r w:rsidRPr="004A1D72">
        <w:rPr>
          <w:szCs w:val="28"/>
        </w:rPr>
        <w:lastRenderedPageBreak/>
        <w:t>ранее изученным материалом по курсу ОБЖ, а также с материалом, усвоенным при изучении других предметов.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«4»</w:t>
      </w:r>
      <w:r w:rsidRPr="004A1D72">
        <w:rPr>
          <w:szCs w:val="28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«3»</w:t>
      </w:r>
      <w:r w:rsidRPr="004A1D72">
        <w:rPr>
          <w:szCs w:val="28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«2»</w:t>
      </w:r>
      <w:r w:rsidRPr="004A1D72">
        <w:rPr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szCs w:val="28"/>
        </w:rPr>
        <w:t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</w:t>
      </w:r>
    </w:p>
    <w:p w:rsidR="001F0912" w:rsidRPr="004A1D72" w:rsidRDefault="001F0912" w:rsidP="001F0912">
      <w:pPr>
        <w:jc w:val="both"/>
        <w:rPr>
          <w:b/>
          <w:bCs/>
          <w:szCs w:val="28"/>
        </w:rPr>
      </w:pPr>
    </w:p>
    <w:p w:rsidR="001F0912" w:rsidRPr="004A1D72" w:rsidRDefault="001F0912" w:rsidP="001F0912">
      <w:pPr>
        <w:jc w:val="center"/>
        <w:rPr>
          <w:b/>
          <w:bCs/>
          <w:szCs w:val="28"/>
        </w:rPr>
      </w:pPr>
      <w:r w:rsidRPr="004A1D72">
        <w:rPr>
          <w:b/>
          <w:bCs/>
          <w:szCs w:val="28"/>
        </w:rPr>
        <w:t>Оценка письменных контрольных работ.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«5»</w:t>
      </w:r>
      <w:r w:rsidRPr="004A1D72">
        <w:rPr>
          <w:szCs w:val="28"/>
        </w:rPr>
        <w:t xml:space="preserve"> ставится за работу, выполненную полностью без ошибок и недочетов.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«4»</w:t>
      </w:r>
      <w:r w:rsidRPr="004A1D72">
        <w:rPr>
          <w:szCs w:val="28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«3»</w:t>
      </w:r>
      <w:r w:rsidRPr="004A1D72">
        <w:rPr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«2»</w:t>
      </w:r>
      <w:r w:rsidRPr="004A1D72">
        <w:rPr>
          <w:szCs w:val="28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1F0912" w:rsidRPr="004A1D72" w:rsidRDefault="001F0912" w:rsidP="001F0912">
      <w:pPr>
        <w:jc w:val="both"/>
        <w:rPr>
          <w:b/>
          <w:bCs/>
          <w:szCs w:val="28"/>
        </w:rPr>
      </w:pPr>
    </w:p>
    <w:p w:rsidR="001F0912" w:rsidRPr="004A1D72" w:rsidRDefault="001F0912" w:rsidP="001F0912">
      <w:pPr>
        <w:jc w:val="center"/>
        <w:rPr>
          <w:b/>
          <w:bCs/>
          <w:szCs w:val="28"/>
        </w:rPr>
      </w:pPr>
      <w:r w:rsidRPr="004A1D72">
        <w:rPr>
          <w:b/>
          <w:bCs/>
          <w:szCs w:val="28"/>
        </w:rPr>
        <w:t>Оценка практических работ.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«5»</w:t>
      </w:r>
      <w:r w:rsidRPr="004A1D72">
        <w:rPr>
          <w:szCs w:val="28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«4»</w:t>
      </w:r>
      <w:r w:rsidRPr="004A1D72">
        <w:rPr>
          <w:szCs w:val="28"/>
        </w:rPr>
        <w:t xml:space="preserve"> ставится, если выполнены требования к оценке 5, но было допущено два- три недочета, не более одной негрубой ошибки и одного недочета.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«3»</w:t>
      </w:r>
      <w:r w:rsidRPr="004A1D72">
        <w:rPr>
          <w:szCs w:val="28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b/>
          <w:szCs w:val="28"/>
        </w:rPr>
        <w:t>Оценка «2»</w:t>
      </w:r>
      <w:r w:rsidRPr="004A1D72">
        <w:rPr>
          <w:szCs w:val="28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1F0912" w:rsidRPr="004A1D72" w:rsidRDefault="001F0912" w:rsidP="001F0912">
      <w:pPr>
        <w:jc w:val="both"/>
        <w:rPr>
          <w:szCs w:val="28"/>
        </w:rPr>
      </w:pPr>
      <w:r w:rsidRPr="004A1D72">
        <w:rPr>
          <w:szCs w:val="28"/>
        </w:rPr>
        <w:t>Во всех случаях оценка снижается, если ученик не соблюдал правила техники безопасности.</w:t>
      </w:r>
    </w:p>
    <w:p w:rsidR="001F0912" w:rsidRPr="004A1D72" w:rsidRDefault="001F0912" w:rsidP="001F0912">
      <w:pPr>
        <w:jc w:val="both"/>
        <w:rPr>
          <w:szCs w:val="28"/>
        </w:rPr>
      </w:pPr>
    </w:p>
    <w:p w:rsidR="00A37E62" w:rsidRDefault="001F0912" w:rsidP="000C3DFD">
      <w:pPr>
        <w:rPr>
          <w:b/>
        </w:rPr>
      </w:pPr>
      <w:r w:rsidRPr="004A1D72">
        <w:rPr>
          <w:szCs w:val="28"/>
        </w:rPr>
        <w:t>Контрольно-измерительные материалы составляются в соответствии с требованиями государственного стандарта по ОБЖ, уровнем обученности учащихся. Проверочные работы состоят из вопросов и заданий, соответствующих требованиям базового уровня как по объему, так и</w:t>
      </w:r>
      <w:r w:rsidR="00A37E62">
        <w:rPr>
          <w:szCs w:val="28"/>
        </w:rPr>
        <w:t xml:space="preserve"> </w:t>
      </w:r>
      <w:r w:rsidRPr="004A1D72">
        <w:rPr>
          <w:szCs w:val="28"/>
        </w:rPr>
        <w:t>глубине.</w:t>
      </w:r>
    </w:p>
    <w:p w:rsidR="00A37E62" w:rsidRPr="000C3DFD" w:rsidRDefault="00A37E62" w:rsidP="00A37E62">
      <w:pPr>
        <w:pStyle w:val="ab"/>
        <w:jc w:val="center"/>
        <w:rPr>
          <w:rFonts w:ascii="Times New Roman" w:hAnsi="Times New Roman"/>
          <w:b/>
          <w:sz w:val="28"/>
        </w:rPr>
      </w:pPr>
      <w:r w:rsidRPr="000C3DFD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A37E62" w:rsidRDefault="00A37E62" w:rsidP="00A37E62">
      <w:pPr>
        <w:rPr>
          <w:szCs w:val="28"/>
        </w:rPr>
      </w:pPr>
    </w:p>
    <w:p w:rsidR="00A37E62" w:rsidRDefault="00A37E62" w:rsidP="00A37E62">
      <w:pPr>
        <w:rPr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42"/>
        <w:gridCol w:w="7582"/>
        <w:gridCol w:w="1596"/>
      </w:tblGrid>
      <w:tr w:rsidR="00A37E62" w:rsidTr="00A37E62">
        <w:tc>
          <w:tcPr>
            <w:tcW w:w="1242" w:type="dxa"/>
            <w:shd w:val="clear" w:color="auto" w:fill="BFBFBF" w:themeFill="background1" w:themeFillShade="BF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7582" w:type="dxa"/>
            <w:shd w:val="clear" w:color="auto" w:fill="BFBFBF" w:themeFill="background1" w:themeFillShade="BF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1596" w:type="dxa"/>
            <w:shd w:val="clear" w:color="auto" w:fill="BFBFBF" w:themeFill="background1" w:themeFillShade="BF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A37E62" w:rsidTr="00A37E62">
        <w:tc>
          <w:tcPr>
            <w:tcW w:w="1242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1</w:t>
            </w:r>
          </w:p>
        </w:tc>
        <w:tc>
          <w:tcPr>
            <w:tcW w:w="7582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комплексной</w:t>
            </w:r>
            <w:r w:rsidRPr="00ED214D">
              <w:rPr>
                <w:rFonts w:ascii="Times New Roman" w:hAnsi="Times New Roman"/>
                <w:b/>
                <w:i/>
                <w:sz w:val="24"/>
              </w:rPr>
              <w:t xml:space="preserve"> безопасности личности, общества, государства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</w:t>
            </w: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1</w:t>
            </w:r>
          </w:p>
        </w:tc>
        <w:tc>
          <w:tcPr>
            <w:tcW w:w="7582" w:type="dxa"/>
          </w:tcPr>
          <w:p w:rsidR="00A37E62" w:rsidRPr="008C752A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Научные основы обеспечения безопасности жизнедеятельности человека в современной среде обитания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2</w:t>
            </w:r>
          </w:p>
        </w:tc>
        <w:tc>
          <w:tcPr>
            <w:tcW w:w="7582" w:type="dxa"/>
          </w:tcPr>
          <w:p w:rsidR="00A37E62" w:rsidRPr="008C752A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3</w:t>
            </w:r>
          </w:p>
        </w:tc>
        <w:tc>
          <w:tcPr>
            <w:tcW w:w="7582" w:type="dxa"/>
          </w:tcPr>
          <w:p w:rsidR="00A37E62" w:rsidRPr="008C752A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 xml:space="preserve">Экстремальные ситуации безопасность человека.  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A37E62" w:rsidTr="00A37E62">
        <w:tc>
          <w:tcPr>
            <w:tcW w:w="1242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2</w:t>
            </w:r>
          </w:p>
        </w:tc>
        <w:tc>
          <w:tcPr>
            <w:tcW w:w="7582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Военная безопасность государства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4</w:t>
            </w:r>
          </w:p>
        </w:tc>
        <w:tc>
          <w:tcPr>
            <w:tcW w:w="7582" w:type="dxa"/>
          </w:tcPr>
          <w:p w:rsidR="00A37E62" w:rsidRPr="008C752A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Вооруженные Силы Российской Федерации на защите государства от военных угроз.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5</w:t>
            </w:r>
          </w:p>
        </w:tc>
        <w:tc>
          <w:tcPr>
            <w:tcW w:w="7582" w:type="dxa"/>
          </w:tcPr>
          <w:p w:rsidR="00A37E62" w:rsidRPr="008C752A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A37E62" w:rsidTr="00A37E62">
        <w:tc>
          <w:tcPr>
            <w:tcW w:w="1242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3</w:t>
            </w:r>
          </w:p>
        </w:tc>
        <w:tc>
          <w:tcPr>
            <w:tcW w:w="7582" w:type="dxa"/>
            <w:shd w:val="clear" w:color="auto" w:fill="D9D9D9" w:themeFill="background1" w:themeFillShade="D9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медицинских знаний и здорового образа жизни.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A37E62" w:rsidRPr="00ED214D" w:rsidRDefault="000C3DFD" w:rsidP="00A37E62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6</w:t>
            </w:r>
          </w:p>
        </w:tc>
        <w:tc>
          <w:tcPr>
            <w:tcW w:w="7582" w:type="dxa"/>
          </w:tcPr>
          <w:p w:rsidR="00A37E62" w:rsidRPr="008C752A" w:rsidRDefault="00A37E62" w:rsidP="0004746F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 xml:space="preserve">Основы здорового образа жизни 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A37E62" w:rsidTr="00A37E62">
        <w:tc>
          <w:tcPr>
            <w:tcW w:w="1242" w:type="dxa"/>
          </w:tcPr>
          <w:p w:rsidR="00A37E62" w:rsidRPr="00ED214D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7</w:t>
            </w:r>
          </w:p>
        </w:tc>
        <w:tc>
          <w:tcPr>
            <w:tcW w:w="7582" w:type="dxa"/>
          </w:tcPr>
          <w:p w:rsidR="00A37E62" w:rsidRPr="008C752A" w:rsidRDefault="00A37E62" w:rsidP="00A37E62">
            <w:pPr>
              <w:pStyle w:val="ab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Оказание первой помощи при неотложных состояниях.</w:t>
            </w:r>
          </w:p>
        </w:tc>
        <w:tc>
          <w:tcPr>
            <w:tcW w:w="1596" w:type="dxa"/>
          </w:tcPr>
          <w:p w:rsidR="00A37E62" w:rsidRPr="00ED214D" w:rsidRDefault="000C3DFD" w:rsidP="00A37E62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A37E62" w:rsidTr="00A37E62">
        <w:tc>
          <w:tcPr>
            <w:tcW w:w="8824" w:type="dxa"/>
            <w:gridSpan w:val="2"/>
          </w:tcPr>
          <w:p w:rsidR="00A37E62" w:rsidRPr="00ED214D" w:rsidRDefault="00A37E62" w:rsidP="00A37E62">
            <w:pPr>
              <w:pStyle w:val="ab"/>
              <w:jc w:val="right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596" w:type="dxa"/>
          </w:tcPr>
          <w:p w:rsidR="00A37E62" w:rsidRPr="00ED214D" w:rsidRDefault="00A37E62" w:rsidP="00A37E62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3</w:t>
            </w:r>
            <w:r w:rsidR="000C3DFD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</w:tbl>
    <w:p w:rsidR="00A37E62" w:rsidRPr="00A37E62" w:rsidRDefault="00A37E62" w:rsidP="00A37E62">
      <w:pPr>
        <w:rPr>
          <w:b/>
          <w:bCs/>
        </w:rPr>
        <w:sectPr w:rsidR="00A37E62" w:rsidRPr="00A37E62" w:rsidSect="00667CF6">
          <w:footerReference w:type="default" r:id="rId8"/>
          <w:pgSz w:w="11906" w:h="16838"/>
          <w:pgMar w:top="709" w:right="851" w:bottom="1134" w:left="851" w:header="709" w:footer="709" w:gutter="0"/>
          <w:cols w:space="708"/>
          <w:docGrid w:linePitch="360"/>
        </w:sectPr>
      </w:pPr>
    </w:p>
    <w:p w:rsidR="00A11B5D" w:rsidRDefault="00A11B5D" w:rsidP="00A11B5D">
      <w:pPr>
        <w:jc w:val="center"/>
        <w:rPr>
          <w:b/>
          <w:sz w:val="28"/>
          <w:szCs w:val="20"/>
        </w:rPr>
      </w:pPr>
      <w:r w:rsidRPr="00DB78F1">
        <w:rPr>
          <w:b/>
          <w:sz w:val="28"/>
          <w:szCs w:val="20"/>
        </w:rPr>
        <w:lastRenderedPageBreak/>
        <w:t xml:space="preserve">Календарно-тематическое планирование </w:t>
      </w:r>
    </w:p>
    <w:p w:rsidR="00A37E62" w:rsidRDefault="00A37E62" w:rsidP="00A11B5D">
      <w:pPr>
        <w:jc w:val="center"/>
        <w:rPr>
          <w:b/>
          <w:sz w:val="28"/>
          <w:szCs w:val="20"/>
        </w:rPr>
      </w:pPr>
    </w:p>
    <w:p w:rsidR="00A37E62" w:rsidRDefault="00A37E62" w:rsidP="00A11B5D">
      <w:pPr>
        <w:jc w:val="center"/>
        <w:rPr>
          <w:b/>
          <w:sz w:val="28"/>
          <w:szCs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6358"/>
        <w:gridCol w:w="851"/>
        <w:gridCol w:w="992"/>
        <w:gridCol w:w="851"/>
        <w:gridCol w:w="850"/>
      </w:tblGrid>
      <w:tr w:rsidR="00A37E62" w:rsidRPr="008B0319" w:rsidTr="000C3DFD">
        <w:trPr>
          <w:trHeight w:val="405"/>
        </w:trPr>
        <w:tc>
          <w:tcPr>
            <w:tcW w:w="588" w:type="dxa"/>
            <w:vMerge w:val="restart"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ind w:left="-13"/>
              <w:jc w:val="center"/>
              <w:rPr>
                <w:b/>
              </w:rPr>
            </w:pPr>
            <w:r w:rsidRPr="008B0319">
              <w:rPr>
                <w:b/>
              </w:rPr>
              <w:t xml:space="preserve">№ </w:t>
            </w:r>
          </w:p>
        </w:tc>
        <w:tc>
          <w:tcPr>
            <w:tcW w:w="6358" w:type="dxa"/>
            <w:vMerge w:val="restart"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>Раздел /Тема урока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A37E62" w:rsidRPr="008B0319" w:rsidRDefault="00A37E62" w:rsidP="000C3DFD">
            <w:pPr>
              <w:widowControl w:val="0"/>
              <w:ind w:left="113" w:right="113"/>
              <w:jc w:val="center"/>
              <w:rPr>
                <w:b/>
                <w:sz w:val="22"/>
              </w:rPr>
            </w:pPr>
            <w:r w:rsidRPr="008B0319">
              <w:rPr>
                <w:b/>
                <w:sz w:val="22"/>
              </w:rPr>
              <w:t>Кол-во часов</w:t>
            </w:r>
          </w:p>
          <w:p w:rsidR="00A37E62" w:rsidRPr="008B0319" w:rsidRDefault="00A37E62" w:rsidP="000C3DFD">
            <w:pPr>
              <w:widowControl w:val="0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Стр.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 xml:space="preserve">Дата </w:t>
            </w:r>
          </w:p>
        </w:tc>
      </w:tr>
      <w:tr w:rsidR="00A37E62" w:rsidRPr="008B0319" w:rsidTr="000C3DFD">
        <w:trPr>
          <w:trHeight w:val="408"/>
        </w:trPr>
        <w:tc>
          <w:tcPr>
            <w:tcW w:w="588" w:type="dxa"/>
            <w:vMerge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58" w:type="dxa"/>
            <w:vMerge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A37E62" w:rsidRPr="008B0319" w:rsidRDefault="000C3DFD" w:rsidP="000C3DF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План.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A37E62" w:rsidRPr="008B0319" w:rsidRDefault="000C3DFD" w:rsidP="000C3DF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Факт.</w:t>
            </w:r>
          </w:p>
        </w:tc>
      </w:tr>
      <w:tr w:rsidR="00A37E62" w:rsidRPr="008B0319" w:rsidTr="00A37E62">
        <w:trPr>
          <w:trHeight w:val="152"/>
        </w:trPr>
        <w:tc>
          <w:tcPr>
            <w:tcW w:w="10490" w:type="dxa"/>
            <w:gridSpan w:val="6"/>
            <w:shd w:val="clear" w:color="auto" w:fill="F2F2F2" w:themeFill="background1" w:themeFillShade="F2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sz w:val="24"/>
                <w:szCs w:val="24"/>
              </w:rPr>
              <w:t>Раздел 1. Основы комплексной безопасности личности, общества, государства         14</w:t>
            </w: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>Глава 1.  Научные основы формирования культуры безопасности жизнедеятельности человека в современной среде обитания.  5ч</w:t>
            </w: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1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 xml:space="preserve">Проблемы формирования культуры </w:t>
            </w:r>
            <w:r w:rsidR="000C3DFD">
              <w:rPr>
                <w:rFonts w:ascii="Times New Roman" w:hAnsi="Times New Roman"/>
                <w:sz w:val="24"/>
                <w:szCs w:val="24"/>
              </w:rPr>
              <w:t>БЖ</w:t>
            </w:r>
            <w:r w:rsidRPr="008B0319">
              <w:rPr>
                <w:rFonts w:ascii="Times New Roman" w:hAnsi="Times New Roman"/>
                <w:sz w:val="24"/>
                <w:szCs w:val="24"/>
              </w:rPr>
              <w:t xml:space="preserve"> человека в современной среде обитания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i/>
                <w:sz w:val="20"/>
              </w:rPr>
            </w:pPr>
            <w:r w:rsidRPr="008B0319">
              <w:rPr>
                <w:i/>
                <w:sz w:val="20"/>
              </w:rPr>
              <w:t>Стр.184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2.09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2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Этические и экологические критерии безопасности современной науки и технологий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Стр.188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9.09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3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 xml:space="preserve">Общенаучные подходы к изучению глобальных проблем </w:t>
            </w:r>
            <w:r w:rsidR="000C3DFD">
              <w:rPr>
                <w:rFonts w:ascii="Times New Roman" w:hAnsi="Times New Roman"/>
                <w:sz w:val="24"/>
                <w:szCs w:val="24"/>
              </w:rPr>
              <w:t>БЖ</w:t>
            </w:r>
            <w:r w:rsidRPr="008B0319">
              <w:rPr>
                <w:rFonts w:ascii="Times New Roman" w:hAnsi="Times New Roman"/>
                <w:sz w:val="24"/>
                <w:szCs w:val="24"/>
              </w:rPr>
              <w:t xml:space="preserve"> человека в среде обитания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Стр.194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16.09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4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Основные подходы и принципы обеспечения безопасности объектов в среде жизнедеятельности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Стр.201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23.09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5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Основы управления безопасностью в системе «человек — среда обитания»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Стр.205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30.09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A37E62">
        <w:trPr>
          <w:trHeight w:val="421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Комплекс мер взаимной ответственности личности, общества и государства по обеспечению безопасности</w:t>
            </w: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5ч</w:t>
            </w: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Обеспечение национальной безопасности России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Стр.212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7.10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7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Обеспечение социальной, экономической и государственной безопасности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Стр.217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14.10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573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8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Меры государства по противодействию военным угрозам, экстремизму, терроризму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Стр.222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21.10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9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Международное сотрудничество России по противодействию военным угрозам, экстремизму, терроризму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Стр.231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28.10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Экстремальные ситуации и безопасность человека</w:t>
            </w: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4ч.</w:t>
            </w: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10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Экстремальные ситуации криминогенного характера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Стр.235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11.11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11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Экстремизм, терроризм и безопасность человека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Стр.240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18.11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12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Наркотизм и безопасность человека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Стр.245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25.11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13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Дорожно-транспортная безопасность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Стр.248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2.12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</w:pPr>
            <w:r w:rsidRPr="008B0319">
              <w:t>14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Вынужденное автономное существование в природных условиях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Стр.251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9.12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BFBFBF" w:themeFill="background1" w:themeFillShade="BF"/>
          </w:tcPr>
          <w:p w:rsidR="00A37E62" w:rsidRPr="008B0319" w:rsidRDefault="00A37E62" w:rsidP="000C3DFD">
            <w:pPr>
              <w:pStyle w:val="ab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sz w:val="24"/>
                <w:szCs w:val="24"/>
              </w:rPr>
              <w:t>Раздел 2. Военная безопасность государства  10ч</w:t>
            </w: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4.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Вооруженные Силы РФ на защите государства от военных угроз</w:t>
            </w: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5ч.</w:t>
            </w: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Основные задачи Вооруженных Сил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Стр.256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16.12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Правовые основы воинской обязанности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Стр.260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23.12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Правовые основы военной службы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Стр.264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13.01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Подготовка граждан к военной службе: обязательная и добровольная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Стр.268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20.01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Требования воинской деятельности к личности военнослужащего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Стр.270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27.01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5.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военной службы в современной Российской армии</w:t>
            </w: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5ч.</w:t>
            </w: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widowControl w:val="0"/>
            </w:pPr>
            <w:r>
              <w:t>20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Особенности военной службы по призыву и альтернативной гражданской службы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Стр.274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3.02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widowControl w:val="0"/>
            </w:pPr>
            <w:r>
              <w:t>21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Военные гуманитарные миссии России в «горячих точках» мира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Стр.277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10.02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widowControl w:val="0"/>
            </w:pPr>
            <w:r>
              <w:t>22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Военные операции на территории России: борьба с терроризмом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Стр.283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17.02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widowControl w:val="0"/>
            </w:pPr>
            <w:r>
              <w:lastRenderedPageBreak/>
              <w:t>23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Военные учения Вооруженных Сил Российской Федерации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Стр.286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24.02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widowControl w:val="0"/>
            </w:pPr>
            <w:r>
              <w:t>24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Боевая слава российских воинов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Стр.289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3.03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BFBFBF" w:themeFill="background1" w:themeFillShade="BF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sz w:val="24"/>
                <w:szCs w:val="24"/>
              </w:rPr>
              <w:t>Раздел 3. Основы медицинских знаний и здорового образа жизни. 9ч</w:t>
            </w: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6.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Основы ЗОЖ</w:t>
            </w: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5ч</w:t>
            </w: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Стр.294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10.03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Культура здорового образа жизни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Стр.299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17.03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Стр.304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7.04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Культура здорового образа жизни и репродуктивное здоровье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Стр.309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14.04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281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Вредные привычки. Культура движения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8B0319" w:rsidRDefault="00A37E62" w:rsidP="000C3DFD">
            <w:pPr>
              <w:rPr>
                <w:sz w:val="20"/>
              </w:rPr>
            </w:pPr>
            <w:r w:rsidRPr="008B0319">
              <w:rPr>
                <w:i/>
                <w:sz w:val="20"/>
              </w:rPr>
              <w:t>Стр.312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21.04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A37E62">
        <w:trPr>
          <w:trHeight w:val="70"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:rsidR="00A37E62" w:rsidRPr="008B0319" w:rsidRDefault="00A37E62" w:rsidP="000C3DFD">
            <w:pPr>
              <w:pStyle w:val="ab"/>
              <w:ind w:left="6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>Глава 7.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B0319">
              <w:rPr>
                <w:rFonts w:ascii="Times New Roman" w:hAnsi="Times New Roman"/>
                <w:b/>
                <w:i/>
                <w:sz w:val="24"/>
                <w:szCs w:val="24"/>
              </w:rPr>
              <w:t>Оказание первой помощи при неотложных состояниях. 4ч</w:t>
            </w:r>
          </w:p>
        </w:tc>
      </w:tr>
      <w:tr w:rsidR="00A37E62" w:rsidRPr="008B0319" w:rsidTr="000C3DFD">
        <w:trPr>
          <w:trHeight w:val="281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Медико-психологическая помощь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6A1ECD" w:rsidRDefault="00A37E62" w:rsidP="000C3DFD">
            <w:pPr>
              <w:rPr>
                <w:sz w:val="20"/>
              </w:rPr>
            </w:pPr>
            <w:r w:rsidRPr="006A1ECD">
              <w:rPr>
                <w:i/>
                <w:sz w:val="20"/>
              </w:rPr>
              <w:t>Стр.320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28.04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Первая помощь при ранениях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6A1ECD" w:rsidRDefault="00A37E62" w:rsidP="000C3DFD">
            <w:pPr>
              <w:rPr>
                <w:sz w:val="20"/>
              </w:rPr>
            </w:pPr>
            <w:r w:rsidRPr="006A1ECD">
              <w:rPr>
                <w:i/>
                <w:sz w:val="20"/>
              </w:rPr>
              <w:t>Стр.329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5.05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>Первая помощь при поражении радиацией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0319">
              <w:rPr>
                <w:rFonts w:ascii="Times New Roman" w:hAnsi="Times New Roman"/>
                <w:sz w:val="24"/>
                <w:szCs w:val="24"/>
              </w:rPr>
              <w:t xml:space="preserve"> Первая помощь при остром отравлении никотином, алкоголем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6A1ECD" w:rsidRDefault="00A37E62" w:rsidP="000C3DFD">
            <w:pPr>
              <w:rPr>
                <w:sz w:val="20"/>
              </w:rPr>
            </w:pPr>
            <w:r w:rsidRPr="006A1ECD">
              <w:rPr>
                <w:i/>
                <w:sz w:val="20"/>
              </w:rPr>
              <w:t>Стр.333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12.05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  <w:tr w:rsidR="00A37E62" w:rsidRPr="008B0319" w:rsidTr="000C3DFD">
        <w:trPr>
          <w:trHeight w:val="70"/>
        </w:trPr>
        <w:tc>
          <w:tcPr>
            <w:tcW w:w="588" w:type="dxa"/>
            <w:shd w:val="clear" w:color="auto" w:fill="FFFFFF" w:themeFill="background1"/>
          </w:tcPr>
          <w:p w:rsidR="00A37E62" w:rsidRPr="008B0319" w:rsidRDefault="00652E03" w:rsidP="000C3DFD">
            <w:pPr>
              <w:widowControl w:val="0"/>
            </w:pPr>
            <w:r>
              <w:t>33</w:t>
            </w:r>
          </w:p>
        </w:tc>
        <w:tc>
          <w:tcPr>
            <w:tcW w:w="6358" w:type="dxa"/>
            <w:shd w:val="clear" w:color="auto" w:fill="FFFFFF" w:themeFill="background1"/>
          </w:tcPr>
          <w:p w:rsidR="00A37E62" w:rsidRPr="008B0319" w:rsidRDefault="00A37E62" w:rsidP="000C3DF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319">
              <w:rPr>
                <w:rFonts w:ascii="Times New Roman" w:hAnsi="Times New Roman"/>
                <w:sz w:val="24"/>
                <w:szCs w:val="24"/>
              </w:rPr>
              <w:t xml:space="preserve">Первая помощь при </w:t>
            </w:r>
            <w:r>
              <w:rPr>
                <w:rFonts w:ascii="Times New Roman" w:hAnsi="Times New Roman"/>
                <w:sz w:val="24"/>
                <w:szCs w:val="24"/>
              </w:rPr>
              <w:t>ДТП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8B0319" w:rsidRDefault="00A37E62" w:rsidP="000C3DFD">
            <w:pPr>
              <w:jc w:val="center"/>
            </w:pPr>
            <w:r w:rsidRPr="008B0319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A37E62" w:rsidRPr="006A1ECD" w:rsidRDefault="00A37E62" w:rsidP="000C3DFD">
            <w:pPr>
              <w:rPr>
                <w:sz w:val="20"/>
              </w:rPr>
            </w:pPr>
            <w:r w:rsidRPr="006A1ECD">
              <w:rPr>
                <w:i/>
                <w:sz w:val="20"/>
              </w:rPr>
              <w:t>Стр.339</w:t>
            </w:r>
          </w:p>
        </w:tc>
        <w:tc>
          <w:tcPr>
            <w:tcW w:w="851" w:type="dxa"/>
            <w:shd w:val="clear" w:color="auto" w:fill="FFFFFF" w:themeFill="background1"/>
          </w:tcPr>
          <w:p w:rsidR="00A37E62" w:rsidRPr="000C3DFD" w:rsidRDefault="000C3DFD" w:rsidP="000C3DFD">
            <w:pPr>
              <w:widowControl w:val="0"/>
              <w:jc w:val="center"/>
              <w:rPr>
                <w:lang w:val="en-US"/>
              </w:rPr>
            </w:pPr>
            <w:r w:rsidRPr="000C3DFD">
              <w:rPr>
                <w:lang w:val="en-US"/>
              </w:rPr>
              <w:t>19.05</w:t>
            </w:r>
          </w:p>
        </w:tc>
        <w:tc>
          <w:tcPr>
            <w:tcW w:w="850" w:type="dxa"/>
            <w:shd w:val="clear" w:color="auto" w:fill="FFFFFF" w:themeFill="background1"/>
          </w:tcPr>
          <w:p w:rsidR="00A37E62" w:rsidRPr="008B0319" w:rsidRDefault="00A37E62" w:rsidP="000C3DFD">
            <w:pPr>
              <w:widowControl w:val="0"/>
              <w:jc w:val="center"/>
              <w:rPr>
                <w:b/>
              </w:rPr>
            </w:pPr>
          </w:p>
        </w:tc>
      </w:tr>
    </w:tbl>
    <w:p w:rsidR="00A37E62" w:rsidRPr="00DB78F1" w:rsidRDefault="00A37E62" w:rsidP="00A11B5D">
      <w:pPr>
        <w:jc w:val="center"/>
        <w:rPr>
          <w:b/>
          <w:sz w:val="28"/>
          <w:szCs w:val="20"/>
        </w:rPr>
      </w:pPr>
    </w:p>
    <w:p w:rsidR="00D568FD" w:rsidRDefault="00D568FD" w:rsidP="00D568FD">
      <w:pPr>
        <w:pStyle w:val="c9"/>
        <w:spacing w:before="0" w:beforeAutospacing="0" w:after="0" w:afterAutospacing="0"/>
        <w:ind w:left="284"/>
        <w:jc w:val="center"/>
        <w:rPr>
          <w:rStyle w:val="c3"/>
          <w:b/>
          <w:sz w:val="32"/>
          <w:szCs w:val="32"/>
        </w:rPr>
      </w:pPr>
    </w:p>
    <w:p w:rsidR="000D48FA" w:rsidRPr="00243269" w:rsidRDefault="000D48FA" w:rsidP="0004746F">
      <w:pPr>
        <w:jc w:val="both"/>
        <w:rPr>
          <w:szCs w:val="28"/>
        </w:rPr>
      </w:pPr>
      <w:r w:rsidRPr="00243269">
        <w:rPr>
          <w:szCs w:val="28"/>
        </w:rPr>
        <w:t>Согласовано</w:t>
      </w:r>
    </w:p>
    <w:p w:rsidR="000D48FA" w:rsidRPr="00243269" w:rsidRDefault="000D48FA" w:rsidP="0004746F">
      <w:pPr>
        <w:jc w:val="both"/>
        <w:rPr>
          <w:szCs w:val="28"/>
        </w:rPr>
      </w:pPr>
      <w:r w:rsidRPr="00243269">
        <w:rPr>
          <w:szCs w:val="28"/>
        </w:rPr>
        <w:t>Протокол № 1  от</w:t>
      </w:r>
      <w:r>
        <w:rPr>
          <w:szCs w:val="28"/>
        </w:rPr>
        <w:t xml:space="preserve"> </w:t>
      </w:r>
      <w:r w:rsidRPr="00243269">
        <w:rPr>
          <w:szCs w:val="28"/>
        </w:rPr>
        <w:t xml:space="preserve"> ______ 202</w:t>
      </w:r>
      <w:r w:rsidR="0004746F">
        <w:rPr>
          <w:szCs w:val="28"/>
        </w:rPr>
        <w:t>1</w:t>
      </w:r>
      <w:r w:rsidRPr="00243269">
        <w:rPr>
          <w:szCs w:val="28"/>
        </w:rPr>
        <w:t xml:space="preserve"> </w:t>
      </w:r>
    </w:p>
    <w:p w:rsidR="000D48FA" w:rsidRPr="00243269" w:rsidRDefault="000D48FA" w:rsidP="0004746F">
      <w:pPr>
        <w:jc w:val="both"/>
        <w:rPr>
          <w:szCs w:val="28"/>
        </w:rPr>
      </w:pPr>
      <w:r w:rsidRPr="00243269">
        <w:rPr>
          <w:szCs w:val="28"/>
        </w:rPr>
        <w:t>Руководитель ШМО</w:t>
      </w:r>
    </w:p>
    <w:p w:rsidR="00A513C3" w:rsidRPr="00514B72" w:rsidRDefault="000D48FA" w:rsidP="0004746F">
      <w:pPr>
        <w:jc w:val="both"/>
        <w:rPr>
          <w:color w:val="000000"/>
          <w:sz w:val="20"/>
          <w:szCs w:val="20"/>
        </w:rPr>
      </w:pPr>
      <w:r w:rsidRPr="00243269">
        <w:rPr>
          <w:szCs w:val="28"/>
        </w:rPr>
        <w:t>______________ А.В. Цысарь</w:t>
      </w:r>
    </w:p>
    <w:sectPr w:rsidR="00A513C3" w:rsidRPr="00514B72" w:rsidSect="001B1665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02" w:rsidRDefault="009A7102" w:rsidP="00352339">
      <w:r>
        <w:separator/>
      </w:r>
    </w:p>
  </w:endnote>
  <w:endnote w:type="continuationSeparator" w:id="0">
    <w:p w:rsidR="009A7102" w:rsidRDefault="009A7102" w:rsidP="0035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589969"/>
      <w:docPartObj>
        <w:docPartGallery w:val="Page Numbers (Bottom of Page)"/>
        <w:docPartUnique/>
      </w:docPartObj>
    </w:sdtPr>
    <w:sdtEndPr/>
    <w:sdtContent>
      <w:p w:rsidR="00A37E62" w:rsidRDefault="00A37E62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C1F">
          <w:rPr>
            <w:noProof/>
          </w:rPr>
          <w:t>1</w:t>
        </w:r>
        <w:r>
          <w:fldChar w:fldCharType="end"/>
        </w:r>
      </w:p>
    </w:sdtContent>
  </w:sdt>
  <w:p w:rsidR="00A37E62" w:rsidRDefault="00A37E62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02" w:rsidRDefault="009A7102" w:rsidP="00352339">
      <w:r>
        <w:separator/>
      </w:r>
    </w:p>
  </w:footnote>
  <w:footnote w:type="continuationSeparator" w:id="0">
    <w:p w:rsidR="009A7102" w:rsidRDefault="009A7102" w:rsidP="00352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206322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14795D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34A2"/>
    <w:multiLevelType w:val="hybridMultilevel"/>
    <w:tmpl w:val="33A6B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B5CD5"/>
    <w:multiLevelType w:val="hybridMultilevel"/>
    <w:tmpl w:val="5E6A9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55A7"/>
    <w:multiLevelType w:val="hybridMultilevel"/>
    <w:tmpl w:val="44C49A64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10CEF"/>
    <w:multiLevelType w:val="hybridMultilevel"/>
    <w:tmpl w:val="B0E0F1A2"/>
    <w:lvl w:ilvl="0" w:tplc="5E12671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C0F96"/>
    <w:multiLevelType w:val="multilevel"/>
    <w:tmpl w:val="1D58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3F6FC5"/>
    <w:multiLevelType w:val="hybridMultilevel"/>
    <w:tmpl w:val="310AC3E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37E05"/>
    <w:multiLevelType w:val="hybridMultilevel"/>
    <w:tmpl w:val="90441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82F59"/>
    <w:multiLevelType w:val="multilevel"/>
    <w:tmpl w:val="45A0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7A461A"/>
    <w:multiLevelType w:val="hybridMultilevel"/>
    <w:tmpl w:val="25F44D9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C1BB6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43E82"/>
    <w:multiLevelType w:val="hybridMultilevel"/>
    <w:tmpl w:val="83F61B06"/>
    <w:lvl w:ilvl="0" w:tplc="5E12671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B59C9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808A2"/>
    <w:multiLevelType w:val="multilevel"/>
    <w:tmpl w:val="B44A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051FDA"/>
    <w:multiLevelType w:val="hybridMultilevel"/>
    <w:tmpl w:val="7F2AF23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CB380B"/>
    <w:multiLevelType w:val="hybridMultilevel"/>
    <w:tmpl w:val="884AE5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55D13"/>
    <w:multiLevelType w:val="hybridMultilevel"/>
    <w:tmpl w:val="E0D86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74E55"/>
    <w:multiLevelType w:val="hybridMultilevel"/>
    <w:tmpl w:val="AEE40126"/>
    <w:lvl w:ilvl="0" w:tplc="42029EE6">
      <w:start w:val="11"/>
      <w:numFmt w:val="bullet"/>
      <w:lvlText w:val="•"/>
      <w:lvlJc w:val="left"/>
      <w:pPr>
        <w:ind w:left="103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9" w15:restartNumberingAfterBreak="0">
    <w:nsid w:val="73FD7FCD"/>
    <w:multiLevelType w:val="hybridMultilevel"/>
    <w:tmpl w:val="793444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3265A"/>
    <w:multiLevelType w:val="hybridMultilevel"/>
    <w:tmpl w:val="23E21D5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30BC5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9"/>
  </w:num>
  <w:num w:numId="5">
    <w:abstractNumId w:val="14"/>
  </w:num>
  <w:num w:numId="6">
    <w:abstractNumId w:val="6"/>
  </w:num>
  <w:num w:numId="7">
    <w:abstractNumId w:val="13"/>
  </w:num>
  <w:num w:numId="8">
    <w:abstractNumId w:val="8"/>
  </w:num>
  <w:num w:numId="9">
    <w:abstractNumId w:val="1"/>
  </w:num>
  <w:num w:numId="10">
    <w:abstractNumId w:val="12"/>
  </w:num>
  <w:num w:numId="11">
    <w:abstractNumId w:val="5"/>
  </w:num>
  <w:num w:numId="12">
    <w:abstractNumId w:val="0"/>
    <w:lvlOverride w:ilvl="0">
      <w:lvl w:ilvl="0">
        <w:numFmt w:val="bullet"/>
        <w:lvlText w:val="—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1"/>
  </w:num>
  <w:num w:numId="14">
    <w:abstractNumId w:val="18"/>
  </w:num>
  <w:num w:numId="15">
    <w:abstractNumId w:val="16"/>
  </w:num>
  <w:num w:numId="16">
    <w:abstractNumId w:val="10"/>
  </w:num>
  <w:num w:numId="17">
    <w:abstractNumId w:val="7"/>
  </w:num>
  <w:num w:numId="18">
    <w:abstractNumId w:val="19"/>
  </w:num>
  <w:num w:numId="19">
    <w:abstractNumId w:val="4"/>
  </w:num>
  <w:num w:numId="20">
    <w:abstractNumId w:val="20"/>
  </w:num>
  <w:num w:numId="21">
    <w:abstractNumId w:val="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6B"/>
    <w:rsid w:val="00025C2E"/>
    <w:rsid w:val="000275FC"/>
    <w:rsid w:val="00027C3B"/>
    <w:rsid w:val="00042C27"/>
    <w:rsid w:val="0004746F"/>
    <w:rsid w:val="00061B6B"/>
    <w:rsid w:val="000755E4"/>
    <w:rsid w:val="000A7691"/>
    <w:rsid w:val="000B7EE2"/>
    <w:rsid w:val="000C3DFD"/>
    <w:rsid w:val="000D48FA"/>
    <w:rsid w:val="000F0E10"/>
    <w:rsid w:val="00173056"/>
    <w:rsid w:val="00190C1F"/>
    <w:rsid w:val="0019371B"/>
    <w:rsid w:val="001B1665"/>
    <w:rsid w:val="001B2722"/>
    <w:rsid w:val="001C0D35"/>
    <w:rsid w:val="001D1899"/>
    <w:rsid w:val="001F0912"/>
    <w:rsid w:val="001F2B30"/>
    <w:rsid w:val="001F5EC9"/>
    <w:rsid w:val="001F649D"/>
    <w:rsid w:val="00201FCE"/>
    <w:rsid w:val="00275B06"/>
    <w:rsid w:val="00296A86"/>
    <w:rsid w:val="002A67E2"/>
    <w:rsid w:val="002C7D32"/>
    <w:rsid w:val="002D2CB0"/>
    <w:rsid w:val="002E1D3C"/>
    <w:rsid w:val="002E50BB"/>
    <w:rsid w:val="00300CAA"/>
    <w:rsid w:val="00306CF4"/>
    <w:rsid w:val="00332974"/>
    <w:rsid w:val="003434FE"/>
    <w:rsid w:val="00352339"/>
    <w:rsid w:val="00397C51"/>
    <w:rsid w:val="003B5C5A"/>
    <w:rsid w:val="003C55B5"/>
    <w:rsid w:val="00400610"/>
    <w:rsid w:val="0042283B"/>
    <w:rsid w:val="00433670"/>
    <w:rsid w:val="004A692F"/>
    <w:rsid w:val="004B6EB6"/>
    <w:rsid w:val="00514B72"/>
    <w:rsid w:val="00527A20"/>
    <w:rsid w:val="0053583F"/>
    <w:rsid w:val="00547BCC"/>
    <w:rsid w:val="00552B3C"/>
    <w:rsid w:val="005949B4"/>
    <w:rsid w:val="005A734F"/>
    <w:rsid w:val="005B4AF0"/>
    <w:rsid w:val="005E3AF7"/>
    <w:rsid w:val="00604487"/>
    <w:rsid w:val="00633D21"/>
    <w:rsid w:val="00634BDF"/>
    <w:rsid w:val="00652E03"/>
    <w:rsid w:val="00657F8A"/>
    <w:rsid w:val="00660306"/>
    <w:rsid w:val="00660F3B"/>
    <w:rsid w:val="00667CF6"/>
    <w:rsid w:val="00684619"/>
    <w:rsid w:val="006852C4"/>
    <w:rsid w:val="006973C6"/>
    <w:rsid w:val="006A1ECD"/>
    <w:rsid w:val="006B0E80"/>
    <w:rsid w:val="0070248A"/>
    <w:rsid w:val="00704F18"/>
    <w:rsid w:val="00713E58"/>
    <w:rsid w:val="00730709"/>
    <w:rsid w:val="0073406B"/>
    <w:rsid w:val="007426A7"/>
    <w:rsid w:val="00746E94"/>
    <w:rsid w:val="007C440E"/>
    <w:rsid w:val="007C5537"/>
    <w:rsid w:val="008103DF"/>
    <w:rsid w:val="008316E6"/>
    <w:rsid w:val="00860119"/>
    <w:rsid w:val="00895F76"/>
    <w:rsid w:val="008A0C9C"/>
    <w:rsid w:val="008A451B"/>
    <w:rsid w:val="009017A0"/>
    <w:rsid w:val="00904935"/>
    <w:rsid w:val="00907A24"/>
    <w:rsid w:val="009144EE"/>
    <w:rsid w:val="0092498D"/>
    <w:rsid w:val="00925B12"/>
    <w:rsid w:val="00931B00"/>
    <w:rsid w:val="00942911"/>
    <w:rsid w:val="00962DBC"/>
    <w:rsid w:val="0097062D"/>
    <w:rsid w:val="009708CA"/>
    <w:rsid w:val="00994DED"/>
    <w:rsid w:val="009A356D"/>
    <w:rsid w:val="009A7102"/>
    <w:rsid w:val="009B4B9E"/>
    <w:rsid w:val="009D2190"/>
    <w:rsid w:val="00A00BE3"/>
    <w:rsid w:val="00A05088"/>
    <w:rsid w:val="00A11B5D"/>
    <w:rsid w:val="00A36B9F"/>
    <w:rsid w:val="00A37E62"/>
    <w:rsid w:val="00A41C15"/>
    <w:rsid w:val="00A513C3"/>
    <w:rsid w:val="00A7543F"/>
    <w:rsid w:val="00A872D8"/>
    <w:rsid w:val="00AE606E"/>
    <w:rsid w:val="00AF1665"/>
    <w:rsid w:val="00B212B7"/>
    <w:rsid w:val="00B249D5"/>
    <w:rsid w:val="00B368F4"/>
    <w:rsid w:val="00B40198"/>
    <w:rsid w:val="00B441BA"/>
    <w:rsid w:val="00B675DC"/>
    <w:rsid w:val="00BB7FC5"/>
    <w:rsid w:val="00BC08E7"/>
    <w:rsid w:val="00BC7B1B"/>
    <w:rsid w:val="00BE2E15"/>
    <w:rsid w:val="00BE532B"/>
    <w:rsid w:val="00BF6C14"/>
    <w:rsid w:val="00C2069F"/>
    <w:rsid w:val="00C317B8"/>
    <w:rsid w:val="00C47C7F"/>
    <w:rsid w:val="00C8088B"/>
    <w:rsid w:val="00C83D4C"/>
    <w:rsid w:val="00CA76FC"/>
    <w:rsid w:val="00CD31BD"/>
    <w:rsid w:val="00D12ACB"/>
    <w:rsid w:val="00D47F24"/>
    <w:rsid w:val="00D51D0A"/>
    <w:rsid w:val="00D568FD"/>
    <w:rsid w:val="00D601C0"/>
    <w:rsid w:val="00D62A8F"/>
    <w:rsid w:val="00DB144A"/>
    <w:rsid w:val="00DB43EE"/>
    <w:rsid w:val="00DB78F1"/>
    <w:rsid w:val="00DD27BA"/>
    <w:rsid w:val="00DE1BFE"/>
    <w:rsid w:val="00DF362B"/>
    <w:rsid w:val="00E26440"/>
    <w:rsid w:val="00EA6623"/>
    <w:rsid w:val="00EC432C"/>
    <w:rsid w:val="00ED7076"/>
    <w:rsid w:val="00F130C2"/>
    <w:rsid w:val="00F151EF"/>
    <w:rsid w:val="00F375A4"/>
    <w:rsid w:val="00F73D53"/>
    <w:rsid w:val="00F74694"/>
    <w:rsid w:val="00F81CCF"/>
    <w:rsid w:val="00FF6DB7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C2F2F-77C4-49D7-ACB7-D49B52AD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73C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3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2A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6973C6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6973C6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973C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6973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2A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2A8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62A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D62A8F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D62A8F"/>
    <w:pPr>
      <w:jc w:val="center"/>
    </w:pPr>
    <w:rPr>
      <w:sz w:val="28"/>
    </w:rPr>
  </w:style>
  <w:style w:type="character" w:customStyle="1" w:styleId="aa">
    <w:name w:val="Заголовок Знак"/>
    <w:basedOn w:val="a0"/>
    <w:link w:val="a9"/>
    <w:rsid w:val="00D62A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link w:val="ac"/>
    <w:qFormat/>
    <w:rsid w:val="00D62A8F"/>
    <w:pPr>
      <w:spacing w:after="0" w:line="240" w:lineRule="auto"/>
    </w:pPr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D62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rsid w:val="00D62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D62A8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D62A8F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character" w:styleId="ae">
    <w:name w:val="Hyperlink"/>
    <w:basedOn w:val="a0"/>
    <w:rsid w:val="00D62A8F"/>
    <w:rPr>
      <w:color w:val="0000FF"/>
      <w:u w:val="single"/>
    </w:rPr>
  </w:style>
  <w:style w:type="table" w:customStyle="1" w:styleId="21">
    <w:name w:val="Стиль2"/>
    <w:basedOn w:val="a1"/>
    <w:uiPriority w:val="99"/>
    <w:rsid w:val="00667CF6"/>
    <w:pPr>
      <w:spacing w:after="0" w:line="240" w:lineRule="auto"/>
    </w:pPr>
    <w:rPr>
      <w:rFonts w:ascii="Times New Roman" w:eastAsiaTheme="minorEastAsia" w:hAnsi="Times New Roman"/>
      <w:color w:val="000080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2">
    <w:name w:val="c2"/>
    <w:basedOn w:val="a"/>
    <w:rsid w:val="00BE2E15"/>
    <w:pPr>
      <w:spacing w:before="100" w:beforeAutospacing="1" w:after="100" w:afterAutospacing="1"/>
    </w:pPr>
  </w:style>
  <w:style w:type="character" w:customStyle="1" w:styleId="c0">
    <w:name w:val="c0"/>
    <w:basedOn w:val="a0"/>
    <w:rsid w:val="00BE2E15"/>
  </w:style>
  <w:style w:type="character" w:styleId="af">
    <w:name w:val="Strong"/>
    <w:basedOn w:val="a0"/>
    <w:uiPriority w:val="22"/>
    <w:qFormat/>
    <w:rsid w:val="00BE2E15"/>
    <w:rPr>
      <w:b/>
      <w:bCs/>
    </w:rPr>
  </w:style>
  <w:style w:type="character" w:customStyle="1" w:styleId="apple-converted-space">
    <w:name w:val="apple-converted-space"/>
    <w:basedOn w:val="a0"/>
    <w:rsid w:val="00BE2E15"/>
  </w:style>
  <w:style w:type="character" w:customStyle="1" w:styleId="c3">
    <w:name w:val="c3"/>
    <w:basedOn w:val="a0"/>
    <w:rsid w:val="00D568FD"/>
  </w:style>
  <w:style w:type="paragraph" w:customStyle="1" w:styleId="c9">
    <w:name w:val="c9"/>
    <w:basedOn w:val="a"/>
    <w:rsid w:val="00D568FD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275B06"/>
    <w:rPr>
      <w:i/>
      <w:iCs/>
    </w:rPr>
  </w:style>
  <w:style w:type="paragraph" w:customStyle="1" w:styleId="Style1">
    <w:name w:val="Style1"/>
    <w:basedOn w:val="a"/>
    <w:uiPriority w:val="99"/>
    <w:rsid w:val="00D47F24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D47F24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D47F24"/>
    <w:pPr>
      <w:widowControl w:val="0"/>
      <w:autoSpaceDE w:val="0"/>
      <w:autoSpaceDN w:val="0"/>
      <w:adjustRightInd w:val="0"/>
      <w:spacing w:line="322" w:lineRule="exact"/>
      <w:ind w:firstLine="737"/>
    </w:pPr>
  </w:style>
  <w:style w:type="paragraph" w:customStyle="1" w:styleId="Style14">
    <w:name w:val="Style14"/>
    <w:basedOn w:val="a"/>
    <w:uiPriority w:val="99"/>
    <w:rsid w:val="00D47F24"/>
    <w:pPr>
      <w:widowControl w:val="0"/>
      <w:autoSpaceDE w:val="0"/>
      <w:autoSpaceDN w:val="0"/>
      <w:adjustRightInd w:val="0"/>
      <w:spacing w:line="323" w:lineRule="exact"/>
      <w:ind w:firstLine="734"/>
      <w:jc w:val="both"/>
    </w:pPr>
  </w:style>
  <w:style w:type="paragraph" w:customStyle="1" w:styleId="Style5">
    <w:name w:val="Style5"/>
    <w:basedOn w:val="a"/>
    <w:uiPriority w:val="99"/>
    <w:rsid w:val="00D47F24"/>
    <w:pPr>
      <w:widowControl w:val="0"/>
      <w:autoSpaceDE w:val="0"/>
      <w:autoSpaceDN w:val="0"/>
      <w:adjustRightInd w:val="0"/>
      <w:spacing w:line="324" w:lineRule="exact"/>
      <w:ind w:hanging="271"/>
      <w:jc w:val="both"/>
    </w:pPr>
  </w:style>
  <w:style w:type="paragraph" w:customStyle="1" w:styleId="Style6">
    <w:name w:val="Style6"/>
    <w:basedOn w:val="a"/>
    <w:uiPriority w:val="99"/>
    <w:rsid w:val="00D47F24"/>
    <w:pPr>
      <w:widowControl w:val="0"/>
      <w:autoSpaceDE w:val="0"/>
      <w:autoSpaceDN w:val="0"/>
      <w:adjustRightInd w:val="0"/>
      <w:spacing w:line="264" w:lineRule="exact"/>
      <w:ind w:firstLine="331"/>
    </w:pPr>
    <w:rPr>
      <w:rFonts w:eastAsiaTheme="minorEastAsia"/>
    </w:rPr>
  </w:style>
  <w:style w:type="character" w:customStyle="1" w:styleId="FontStyle25">
    <w:name w:val="Font Style25"/>
    <w:basedOn w:val="a0"/>
    <w:uiPriority w:val="99"/>
    <w:rsid w:val="00D47F24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basedOn w:val="a0"/>
    <w:uiPriority w:val="99"/>
    <w:rsid w:val="00D47F24"/>
    <w:rPr>
      <w:rFonts w:ascii="Times New Roman" w:hAnsi="Times New Roman" w:cs="Times New Roman" w:hint="default"/>
      <w:sz w:val="20"/>
      <w:szCs w:val="20"/>
    </w:rPr>
  </w:style>
  <w:style w:type="character" w:customStyle="1" w:styleId="FontStyle24">
    <w:name w:val="Font Style24"/>
    <w:basedOn w:val="a0"/>
    <w:uiPriority w:val="99"/>
    <w:rsid w:val="00D47F24"/>
    <w:rPr>
      <w:rFonts w:ascii="Times New Roman" w:hAnsi="Times New Roman" w:cs="Times New Roman" w:hint="default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60448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04487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35233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52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5233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523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d"/>
    <w:rsid w:val="000D4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basedOn w:val="a0"/>
    <w:link w:val="ab"/>
    <w:locked/>
    <w:rsid w:val="00A37E62"/>
    <w:rPr>
      <w:rFonts w:ascii="Calibri" w:eastAsia="Calibri" w:hAnsi="Calibri" w:cs="Times New Roman"/>
    </w:rPr>
  </w:style>
  <w:style w:type="character" w:customStyle="1" w:styleId="1Tahoma115pt">
    <w:name w:val="Заголовок №1 + Tahoma;11;5 pt"/>
    <w:rsid w:val="0004746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3D7EC-34F1-4984-9131-A6DAB521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Цысарь</cp:lastModifiedBy>
  <cp:revision>58</cp:revision>
  <cp:lastPrinted>2021-10-02T18:37:00Z</cp:lastPrinted>
  <dcterms:created xsi:type="dcterms:W3CDTF">2014-09-07T19:06:00Z</dcterms:created>
  <dcterms:modified xsi:type="dcterms:W3CDTF">2021-10-02T18:37:00Z</dcterms:modified>
</cp:coreProperties>
</file>